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4B7D3" w14:textId="77777777" w:rsidR="007157F4" w:rsidRPr="00455C06" w:rsidRDefault="00C6111E">
      <w:pPr>
        <w:spacing w:after="120"/>
        <w:jc w:val="center"/>
      </w:pPr>
      <w:r w:rsidRPr="00455C06">
        <w:rPr>
          <w:b/>
          <w:bCs/>
          <w:sz w:val="36"/>
          <w:szCs w:val="36"/>
        </w:rPr>
        <w:t>Appel à manifestation d'intérêt</w:t>
      </w:r>
    </w:p>
    <w:p w14:paraId="393CD958" w14:textId="77777777" w:rsidR="007157F4" w:rsidRPr="00455C06" w:rsidRDefault="00C6111E">
      <w:pPr>
        <w:spacing w:after="60"/>
        <w:jc w:val="center"/>
      </w:pPr>
      <w:r w:rsidRPr="00455C06">
        <w:rPr>
          <w:b/>
          <w:bCs/>
          <w:sz w:val="28"/>
          <w:szCs w:val="28"/>
        </w:rPr>
        <w:t>Ateliers de recherche-création</w:t>
      </w:r>
    </w:p>
    <w:p w14:paraId="6E6AC794" w14:textId="77777777" w:rsidR="007157F4" w:rsidRPr="00ED0729" w:rsidRDefault="00C6111E">
      <w:pPr>
        <w:spacing w:after="120"/>
        <w:jc w:val="center"/>
      </w:pPr>
      <w:r w:rsidRPr="00ED0729">
        <w:rPr>
          <w:sz w:val="28"/>
          <w:szCs w:val="28"/>
        </w:rPr>
        <w:t>Théâtre de la Cité internationale × Université PSL</w:t>
      </w:r>
    </w:p>
    <w:p w14:paraId="113C67F9" w14:textId="7C561B43" w:rsidR="00455C06" w:rsidRPr="00EC6342" w:rsidRDefault="00C6111E" w:rsidP="00EC6342">
      <w:pPr>
        <w:spacing w:after="240"/>
        <w:jc w:val="center"/>
        <w:rPr>
          <w:sz w:val="26"/>
          <w:szCs w:val="26"/>
        </w:rPr>
      </w:pPr>
      <w:r w:rsidRPr="00ED0729">
        <w:rPr>
          <w:sz w:val="26"/>
          <w:szCs w:val="26"/>
        </w:rPr>
        <w:t>Mars 2027</w:t>
      </w:r>
    </w:p>
    <w:p w14:paraId="4DF9379A" w14:textId="43518C52" w:rsidR="005D6A38" w:rsidRPr="00EC6342" w:rsidRDefault="00ED0729" w:rsidP="00854B73">
      <w:pPr>
        <w:spacing w:before="320" w:after="160"/>
        <w:jc w:val="both"/>
        <w:rPr>
          <w:b/>
          <w:bCs/>
          <w:sz w:val="24"/>
          <w:szCs w:val="24"/>
        </w:rPr>
      </w:pPr>
      <w:r w:rsidRPr="00EC6342">
        <w:rPr>
          <w:b/>
          <w:bCs/>
          <w:sz w:val="24"/>
          <w:szCs w:val="24"/>
        </w:rPr>
        <w:t xml:space="preserve">L’objet de cet appel à manifestation est de </w:t>
      </w:r>
      <w:r w:rsidR="00854B73" w:rsidRPr="00EC6342">
        <w:rPr>
          <w:b/>
          <w:bCs/>
          <w:sz w:val="24"/>
          <w:szCs w:val="24"/>
        </w:rPr>
        <w:t>convier et choisir</w:t>
      </w:r>
      <w:r w:rsidRPr="00EC6342">
        <w:rPr>
          <w:b/>
          <w:bCs/>
          <w:sz w:val="24"/>
          <w:szCs w:val="24"/>
        </w:rPr>
        <w:t xml:space="preserve"> des équipes mixtes chercheur.es/artistes </w:t>
      </w:r>
      <w:r w:rsidR="008A7EC7" w:rsidRPr="00EC6342">
        <w:rPr>
          <w:b/>
          <w:bCs/>
          <w:sz w:val="24"/>
          <w:szCs w:val="24"/>
        </w:rPr>
        <w:t xml:space="preserve">développant des projets à la croisée de la recherche scientifique et de la création artistique autour de la question </w:t>
      </w:r>
      <w:r w:rsidR="008A7EC7" w:rsidRPr="00EC6342">
        <w:rPr>
          <w:b/>
          <w:bCs/>
          <w:i/>
          <w:iCs/>
          <w:sz w:val="24"/>
          <w:szCs w:val="24"/>
        </w:rPr>
        <w:t>Comment habiter ensemble ?</w:t>
      </w:r>
      <w:r w:rsidR="008A7EC7" w:rsidRPr="00EC6342">
        <w:rPr>
          <w:b/>
          <w:bCs/>
          <w:sz w:val="24"/>
          <w:szCs w:val="24"/>
        </w:rPr>
        <w:t xml:space="preserve"> </w:t>
      </w:r>
      <w:r w:rsidR="00854B73" w:rsidRPr="00EC6342">
        <w:rPr>
          <w:b/>
          <w:bCs/>
          <w:sz w:val="24"/>
          <w:szCs w:val="24"/>
        </w:rPr>
        <w:t xml:space="preserve">Les équipes sélectionnées </w:t>
      </w:r>
      <w:r w:rsidR="008A7EC7" w:rsidRPr="00EC6342">
        <w:rPr>
          <w:b/>
          <w:bCs/>
          <w:sz w:val="24"/>
          <w:szCs w:val="24"/>
        </w:rPr>
        <w:t>bénéficier</w:t>
      </w:r>
      <w:r w:rsidR="00854B73" w:rsidRPr="00EC6342">
        <w:rPr>
          <w:b/>
          <w:bCs/>
          <w:sz w:val="24"/>
          <w:szCs w:val="24"/>
        </w:rPr>
        <w:t>ont</w:t>
      </w:r>
      <w:r w:rsidR="008A7EC7" w:rsidRPr="00EC6342">
        <w:rPr>
          <w:b/>
          <w:bCs/>
          <w:sz w:val="24"/>
          <w:szCs w:val="24"/>
        </w:rPr>
        <w:t xml:space="preserve"> de résidences de travail au Théâtre de la Cité internationale durant le mois de mars 2027</w:t>
      </w:r>
      <w:r w:rsidR="00854B73" w:rsidRPr="00EC6342">
        <w:rPr>
          <w:b/>
          <w:bCs/>
          <w:sz w:val="24"/>
          <w:szCs w:val="24"/>
        </w:rPr>
        <w:t>.</w:t>
      </w:r>
    </w:p>
    <w:p w14:paraId="56892EC9" w14:textId="3AA102E7" w:rsidR="007157F4" w:rsidRPr="005D6A38" w:rsidRDefault="00C6111E" w:rsidP="005D6A38">
      <w:pPr>
        <w:rPr>
          <w:sz w:val="24"/>
          <w:szCs w:val="24"/>
        </w:rPr>
      </w:pPr>
      <w:r w:rsidRPr="005D6A38">
        <w:rPr>
          <w:b/>
          <w:bCs/>
          <w:sz w:val="24"/>
          <w:szCs w:val="24"/>
        </w:rPr>
        <w:t>1. Contexte et intention</w:t>
      </w:r>
    </w:p>
    <w:p w14:paraId="013E7037" w14:textId="77777777" w:rsidR="005D6A38" w:rsidRPr="005D6A38" w:rsidRDefault="005D6A38" w:rsidP="005D6A38">
      <w:pPr>
        <w:rPr>
          <w:b/>
          <w:bCs/>
        </w:rPr>
      </w:pPr>
    </w:p>
    <w:p w14:paraId="67D4B24E" w14:textId="5B9F16E7" w:rsidR="007157F4" w:rsidRPr="00455C06" w:rsidRDefault="00C6111E">
      <w:pPr>
        <w:spacing w:after="140" w:line="276" w:lineRule="auto"/>
        <w:jc w:val="both"/>
      </w:pPr>
      <w:r w:rsidRPr="00455C06">
        <w:t xml:space="preserve">Le Théâtre de la Cité internationale </w:t>
      </w:r>
      <w:r w:rsidR="008A7EC7">
        <w:t xml:space="preserve">(TCi) </w:t>
      </w:r>
      <w:r w:rsidRPr="00455C06">
        <w:t xml:space="preserve">et l'Université </w:t>
      </w:r>
      <w:r w:rsidR="008A7EC7">
        <w:t xml:space="preserve">Paris Sciences et Lettres (PSL) </w:t>
      </w:r>
      <w:r w:rsidRPr="00455C06">
        <w:t>initient, au cours de l'année universitaire 2026-2027, une collaboration consacrée à la recherche-création et à la mise en partage des savoirs.</w:t>
      </w:r>
    </w:p>
    <w:p w14:paraId="65C939A5" w14:textId="39F665B2" w:rsidR="007157F4" w:rsidRPr="00455C06" w:rsidRDefault="00C6111E">
      <w:pPr>
        <w:spacing w:after="140" w:line="276" w:lineRule="auto"/>
        <w:jc w:val="both"/>
      </w:pPr>
      <w:r w:rsidRPr="00455C06">
        <w:t xml:space="preserve">Cette collaboration est portée à parité par les deux institutions. Le </w:t>
      </w:r>
      <w:r w:rsidR="008A7EC7">
        <w:t>TCi</w:t>
      </w:r>
      <w:r w:rsidRPr="00455C06">
        <w:t xml:space="preserve"> en assure la direction artistique, la production et l'accueil des équipes ; PSL en assure la </w:t>
      </w:r>
      <w:r w:rsidR="00263197" w:rsidRPr="00455C06">
        <w:t xml:space="preserve">direction et la </w:t>
      </w:r>
      <w:r w:rsidRPr="00455C06">
        <w:t>coordination scientifique et la mobilisation de ses équipes de recherche. La sélection des projets est conjointe et paritaire.</w:t>
      </w:r>
    </w:p>
    <w:p w14:paraId="73B54A93" w14:textId="743987D8" w:rsidR="007157F4" w:rsidRPr="00455C06" w:rsidRDefault="00C6111E">
      <w:pPr>
        <w:spacing w:after="140" w:line="276" w:lineRule="auto"/>
        <w:jc w:val="both"/>
      </w:pPr>
      <w:r w:rsidRPr="00455C06">
        <w:t xml:space="preserve">Cette collaboration prendra la forme de deux temps forts </w:t>
      </w:r>
      <w:r w:rsidR="00263197" w:rsidRPr="00455C06">
        <w:t xml:space="preserve">bien distincts </w:t>
      </w:r>
      <w:r w:rsidRPr="00455C06">
        <w:t>:</w:t>
      </w:r>
    </w:p>
    <w:p w14:paraId="0CFAEF3A" w14:textId="08FB4865" w:rsidR="007157F4" w:rsidRPr="00EC6342" w:rsidRDefault="002333A9">
      <w:pPr>
        <w:pStyle w:val="Paragraphedeliste"/>
        <w:numPr>
          <w:ilvl w:val="0"/>
          <w:numId w:val="1"/>
        </w:numPr>
        <w:spacing w:after="80" w:line="276" w:lineRule="auto"/>
        <w:jc w:val="both"/>
      </w:pPr>
      <w:r w:rsidRPr="00EC6342">
        <w:t>U</w:t>
      </w:r>
      <w:r w:rsidR="00C23F76" w:rsidRPr="00EC6342">
        <w:t>n</w:t>
      </w:r>
      <w:r w:rsidR="00263197" w:rsidRPr="00EC6342">
        <w:t xml:space="preserve"> mois </w:t>
      </w:r>
      <w:r w:rsidR="00C6111E" w:rsidRPr="00EC6342">
        <w:t>de</w:t>
      </w:r>
      <w:r w:rsidR="00480FD5" w:rsidRPr="00EC6342">
        <w:t xml:space="preserve"> </w:t>
      </w:r>
      <w:r w:rsidR="00C6111E" w:rsidRPr="00EC6342">
        <w:t>recherche-création</w:t>
      </w:r>
      <w:r w:rsidR="00480FD5" w:rsidRPr="00EC6342">
        <w:t> </w:t>
      </w:r>
      <w:r w:rsidR="00854B73" w:rsidRPr="00EC6342">
        <w:t>composé</w:t>
      </w:r>
      <w:r w:rsidR="00263197" w:rsidRPr="00EC6342">
        <w:t xml:space="preserve"> d’ateliers et de résidences</w:t>
      </w:r>
      <w:r w:rsidR="00C6111E" w:rsidRPr="00EC6342">
        <w:t xml:space="preserve">, </w:t>
      </w:r>
      <w:r w:rsidR="00854B73" w:rsidRPr="00EC6342">
        <w:t>organisé en mars 2027</w:t>
      </w:r>
      <w:r w:rsidR="00263197" w:rsidRPr="00EC6342">
        <w:t xml:space="preserve"> par</w:t>
      </w:r>
      <w:r w:rsidR="00C6111E" w:rsidRPr="00EC6342">
        <w:t xml:space="preserve"> </w:t>
      </w:r>
      <w:r w:rsidR="008A7EC7" w:rsidRPr="00EC6342">
        <w:t xml:space="preserve">le TCi </w:t>
      </w:r>
      <w:r w:rsidR="00455C06" w:rsidRPr="00EC6342">
        <w:t>et PSL</w:t>
      </w:r>
      <w:r w:rsidRPr="00EC6342">
        <w:t>,</w:t>
      </w:r>
      <w:r w:rsidR="00ED0729" w:rsidRPr="00EC6342">
        <w:t xml:space="preserve"> qui fait l’objet de cet </w:t>
      </w:r>
      <w:r w:rsidRPr="00EC6342">
        <w:t>appel à manifestation d’intérêt</w:t>
      </w:r>
      <w:r w:rsidR="00ED0729" w:rsidRPr="00EC6342">
        <w:t xml:space="preserve">. </w:t>
      </w:r>
      <w:r w:rsidRPr="00EC6342">
        <w:t xml:space="preserve">Celui-ci vise à </w:t>
      </w:r>
      <w:r w:rsidR="00ED0729" w:rsidRPr="00EC6342">
        <w:t>sélectionner les équipes qui seront en résidence</w:t>
      </w:r>
      <w:r w:rsidRPr="00EC6342">
        <w:t xml:space="preserve"> pendant ce mois consacré à la recherche-création.</w:t>
      </w:r>
    </w:p>
    <w:p w14:paraId="11B84749" w14:textId="6F6CF29F" w:rsidR="007157F4" w:rsidRPr="00455C06" w:rsidRDefault="002333A9">
      <w:pPr>
        <w:pStyle w:val="Paragraphedeliste"/>
        <w:numPr>
          <w:ilvl w:val="0"/>
          <w:numId w:val="1"/>
        </w:numPr>
        <w:spacing w:after="80" w:line="276" w:lineRule="auto"/>
        <w:jc w:val="both"/>
      </w:pPr>
      <w:r>
        <w:t>U</w:t>
      </w:r>
      <w:r w:rsidR="00C6111E" w:rsidRPr="00455C06">
        <w:t xml:space="preserve">n festival </w:t>
      </w:r>
      <w:r w:rsidR="008A7EC7">
        <w:t>de 10 jours</w:t>
      </w:r>
      <w:r w:rsidR="005D6A38">
        <w:t xml:space="preserve">, </w:t>
      </w:r>
      <w:r w:rsidR="005D6A38" w:rsidRPr="00455C06">
        <w:t>ouvert au public</w:t>
      </w:r>
      <w:r w:rsidR="005D6A38">
        <w:t xml:space="preserve">, </w:t>
      </w:r>
      <w:r w:rsidR="00C6111E" w:rsidRPr="00455C06">
        <w:t xml:space="preserve">au printemps 2027, </w:t>
      </w:r>
      <w:r w:rsidR="008A7EC7">
        <w:t>dont la majeure partie de la programmation a déjà été établie par le TCi,</w:t>
      </w:r>
      <w:r w:rsidR="00263197" w:rsidRPr="00455C06">
        <w:t xml:space="preserve"> et </w:t>
      </w:r>
      <w:r w:rsidR="00C6111E" w:rsidRPr="00455C06">
        <w:t xml:space="preserve">au cours duquel certaines des recherches développées pendant </w:t>
      </w:r>
      <w:r w:rsidR="00263197" w:rsidRPr="00455C06">
        <w:t>le mois de recherche</w:t>
      </w:r>
      <w:r w:rsidR="00480FD5">
        <w:t>-</w:t>
      </w:r>
      <w:r w:rsidR="00263197" w:rsidRPr="00455C06">
        <w:t>création</w:t>
      </w:r>
      <w:r w:rsidR="00C6111E" w:rsidRPr="00455C06">
        <w:t xml:space="preserve"> pourr</w:t>
      </w:r>
      <w:r w:rsidR="00BC1892">
        <w:t>aien</w:t>
      </w:r>
      <w:r w:rsidR="00C6111E" w:rsidRPr="00455C06">
        <w:t xml:space="preserve">t être présentées, sur décision </w:t>
      </w:r>
      <w:r w:rsidR="00263197" w:rsidRPr="00455C06">
        <w:t xml:space="preserve">conjointe </w:t>
      </w:r>
      <w:r w:rsidR="00C6111E" w:rsidRPr="00455C06">
        <w:t xml:space="preserve">de la direction artistique du </w:t>
      </w:r>
      <w:r w:rsidR="00263197" w:rsidRPr="00455C06">
        <w:t>T</w:t>
      </w:r>
      <w:r w:rsidR="00455C06">
        <w:t>C</w:t>
      </w:r>
      <w:r w:rsidR="00263197" w:rsidRPr="00455C06">
        <w:t>i et de PSL</w:t>
      </w:r>
      <w:r w:rsidR="00C6111E" w:rsidRPr="00455C06">
        <w:t>. La sélection au sein de l'atelier ne vaut pas programmation au festival</w:t>
      </w:r>
      <w:r w:rsidR="00263197" w:rsidRPr="00455C06">
        <w:t xml:space="preserve"> et le </w:t>
      </w:r>
      <w:r w:rsidR="00455C06" w:rsidRPr="00455C06">
        <w:t>présent</w:t>
      </w:r>
      <w:r w:rsidR="00263197" w:rsidRPr="00455C06">
        <w:t xml:space="preserve"> AMI ne concerne que le mois de recherche</w:t>
      </w:r>
      <w:r w:rsidR="00455C06">
        <w:t>-création</w:t>
      </w:r>
      <w:r w:rsidR="00263197" w:rsidRPr="00455C06">
        <w:t>.</w:t>
      </w:r>
    </w:p>
    <w:p w14:paraId="65936C5F" w14:textId="41A4AC35" w:rsidR="007157F4" w:rsidRPr="00455C06" w:rsidRDefault="00C6111E">
      <w:pPr>
        <w:spacing w:after="140" w:line="276" w:lineRule="auto"/>
        <w:jc w:val="both"/>
      </w:pPr>
      <w:r w:rsidRPr="00455C06">
        <w:t xml:space="preserve">Pendant un mois, le </w:t>
      </w:r>
      <w:r w:rsidR="008A7EC7">
        <w:t>TCi</w:t>
      </w:r>
      <w:r w:rsidRPr="00455C06">
        <w:t xml:space="preserve"> deviendra un espace de recherche, d'expérimentation et de fabrication collective. Des artistes, des designers, des architectes, des chercheuses et chercheurs, des doctorantes et doctorants, des praticiennes et praticiens de toutes disciplines pourront investir ses plateaux et ses espaces de travail pour y développer des projets à la croisée de la recherche scientifique</w:t>
      </w:r>
      <w:r w:rsidR="00263197" w:rsidRPr="00455C06">
        <w:t xml:space="preserve"> et</w:t>
      </w:r>
      <w:r w:rsidRPr="00455C06">
        <w:t xml:space="preserve"> de la création </w:t>
      </w:r>
      <w:r w:rsidR="00263197" w:rsidRPr="00455C06">
        <w:t>artistique</w:t>
      </w:r>
      <w:r w:rsidRPr="00455C06">
        <w:t>.</w:t>
      </w:r>
    </w:p>
    <w:p w14:paraId="63B162D5" w14:textId="11560ED4" w:rsidR="007157F4" w:rsidRPr="00455C06" w:rsidRDefault="00C6111E">
      <w:pPr>
        <w:spacing w:after="140" w:line="276" w:lineRule="auto"/>
        <w:jc w:val="both"/>
      </w:pPr>
      <w:r w:rsidRPr="00455C06">
        <w:t xml:space="preserve">Ces ateliers ne visent pas seulement à « mettre en scène » des résultats scientifiques déjà constitués. Ils ont pour objectif de créer les conditions d'une recherche commune, dans laquelle les questions, les méthodes et les formes se transforment au contact les unes des autres. L'enjeu est de permettre à des démarches issues de champs différents </w:t>
      </w:r>
      <w:r w:rsidR="008A7EC7">
        <w:t>-</w:t>
      </w:r>
      <w:r w:rsidRPr="00455C06">
        <w:t xml:space="preserve"> arts</w:t>
      </w:r>
      <w:r w:rsidR="00263197" w:rsidRPr="00455C06">
        <w:t xml:space="preserve"> de la scène</w:t>
      </w:r>
      <w:r w:rsidRPr="00455C06">
        <w:t xml:space="preserve">, </w:t>
      </w:r>
      <w:r w:rsidR="002B06C6">
        <w:t xml:space="preserve">arts visuels, </w:t>
      </w:r>
      <w:r w:rsidRPr="00455C06">
        <w:t xml:space="preserve">design, architecture, sciences exactes et expérimentales, sciences humaines et sociales ou ingénierie </w:t>
      </w:r>
      <w:r w:rsidR="008A7EC7">
        <w:t>-</w:t>
      </w:r>
      <w:r w:rsidRPr="00455C06">
        <w:t xml:space="preserve"> de se rencontrer autour d'un objet partagé.</w:t>
      </w:r>
    </w:p>
    <w:p w14:paraId="7D83A77B" w14:textId="733C0204" w:rsidR="007157F4" w:rsidRPr="00455C06" w:rsidRDefault="00C6111E">
      <w:pPr>
        <w:spacing w:after="140" w:line="276" w:lineRule="auto"/>
        <w:jc w:val="both"/>
      </w:pPr>
      <w:r w:rsidRPr="00EC6342">
        <w:rPr>
          <w:b/>
          <w:bCs/>
        </w:rPr>
        <w:t xml:space="preserve">Le nombre de projets retenus est fixé à </w:t>
      </w:r>
      <w:r w:rsidR="007E0D8F" w:rsidRPr="00EC6342">
        <w:rPr>
          <w:b/>
          <w:bCs/>
        </w:rPr>
        <w:t>une dizaine</w:t>
      </w:r>
      <w:r w:rsidRPr="00EC6342">
        <w:rPr>
          <w:b/>
          <w:bCs/>
        </w:rPr>
        <w:t xml:space="preserve"> pour l'ensemble du mois.</w:t>
      </w:r>
      <w:r w:rsidRPr="00EC6342">
        <w:t xml:space="preserve"> Ce plafond garantit à chaque équipe un espace, un accompagnement technique et une </w:t>
      </w:r>
      <w:r w:rsidR="005D6A38" w:rsidRPr="00EC6342">
        <w:t>bourse de résidence</w:t>
      </w:r>
      <w:r w:rsidRPr="00EC6342">
        <w:t>.</w:t>
      </w:r>
    </w:p>
    <w:p w14:paraId="152FDC0A" w14:textId="77777777" w:rsidR="005D6A38" w:rsidRPr="005D6A38" w:rsidRDefault="005D6A38" w:rsidP="005D6A38">
      <w:pPr>
        <w:spacing w:before="120" w:after="120"/>
        <w:rPr>
          <w:b/>
          <w:bCs/>
        </w:rPr>
      </w:pPr>
    </w:p>
    <w:p w14:paraId="68193104" w14:textId="1643EDC8" w:rsidR="005D6A38" w:rsidRPr="005D6A38" w:rsidRDefault="005D6A38" w:rsidP="005D6A38">
      <w:pPr>
        <w:rPr>
          <w:sz w:val="24"/>
          <w:szCs w:val="24"/>
        </w:rPr>
      </w:pPr>
      <w:r>
        <w:rPr>
          <w:b/>
          <w:bCs/>
          <w:sz w:val="24"/>
          <w:szCs w:val="24"/>
        </w:rPr>
        <w:t>2</w:t>
      </w:r>
      <w:r w:rsidRPr="005D6A38">
        <w:rPr>
          <w:b/>
          <w:bCs/>
          <w:sz w:val="24"/>
          <w:szCs w:val="24"/>
        </w:rPr>
        <w:t xml:space="preserve">. </w:t>
      </w:r>
      <w:r>
        <w:rPr>
          <w:b/>
          <w:bCs/>
          <w:sz w:val="24"/>
          <w:szCs w:val="24"/>
        </w:rPr>
        <w:t xml:space="preserve">Thématique : </w:t>
      </w:r>
      <w:r w:rsidRPr="005D6A38">
        <w:rPr>
          <w:b/>
          <w:bCs/>
          <w:i/>
          <w:iCs/>
          <w:sz w:val="24"/>
          <w:szCs w:val="24"/>
        </w:rPr>
        <w:t>Comment habiter ensemble ?</w:t>
      </w:r>
    </w:p>
    <w:p w14:paraId="297A47F0" w14:textId="77777777" w:rsidR="005D6A38" w:rsidRPr="005D6A38" w:rsidRDefault="005D6A38" w:rsidP="005D6A38">
      <w:pPr>
        <w:rPr>
          <w:b/>
          <w:bCs/>
        </w:rPr>
      </w:pPr>
    </w:p>
    <w:p w14:paraId="76B3D55A" w14:textId="44E8E5A3" w:rsidR="007157F4" w:rsidRPr="00455C06" w:rsidRDefault="005D6A38">
      <w:pPr>
        <w:spacing w:after="140" w:line="276" w:lineRule="auto"/>
        <w:jc w:val="both"/>
      </w:pPr>
      <w:r w:rsidRPr="00EC6342">
        <w:t>Les travaux des équipes</w:t>
      </w:r>
      <w:r w:rsidR="00C6111E" w:rsidRPr="00EC6342">
        <w:t xml:space="preserve"> </w:t>
      </w:r>
      <w:r w:rsidRPr="00EC6342">
        <w:t xml:space="preserve">en résidence </w:t>
      </w:r>
      <w:r w:rsidR="00C6111E" w:rsidRPr="00EC6342">
        <w:t>s'inscrir</w:t>
      </w:r>
      <w:r w:rsidRPr="00EC6342">
        <w:t>ont</w:t>
      </w:r>
      <w:r w:rsidR="00C6111E" w:rsidRPr="00EC6342">
        <w:t xml:space="preserve"> dans la thématique : </w:t>
      </w:r>
      <w:r w:rsidRPr="00EC6342">
        <w:rPr>
          <w:i/>
          <w:iCs/>
        </w:rPr>
        <w:t>C</w:t>
      </w:r>
      <w:r w:rsidR="00C6111E" w:rsidRPr="00EC6342">
        <w:rPr>
          <w:i/>
          <w:iCs/>
        </w:rPr>
        <w:t>omment habiter ensemble ?</w:t>
      </w:r>
    </w:p>
    <w:p w14:paraId="6C0CC9BD" w14:textId="430E88E3" w:rsidR="007157F4" w:rsidRPr="00455C06" w:rsidRDefault="00C6111E">
      <w:pPr>
        <w:spacing w:after="140" w:line="276" w:lineRule="auto"/>
        <w:jc w:val="both"/>
      </w:pPr>
      <w:r w:rsidRPr="00455C06">
        <w:t xml:space="preserve">Cette question pourra être abordée dans toutes ses dimensions : sociale, </w:t>
      </w:r>
      <w:r w:rsidR="005D6A38">
        <w:t xml:space="preserve">culturelle, </w:t>
      </w:r>
      <w:r w:rsidRPr="00455C06">
        <w:t>politique, écologique, technologique, historique, géographique, esthétique</w:t>
      </w:r>
      <w:r w:rsidR="005D6A38">
        <w:t>,</w:t>
      </w:r>
      <w:r w:rsidRPr="00455C06">
        <w:t xml:space="preserve"> sensible. Elle pourra notamment faire écho aux enjeux de coexistence, de migrations, d'exil, de territoires, de vivant, d'habitabilité partagée, de conflictualité ou de fabrication des communs.</w:t>
      </w:r>
    </w:p>
    <w:p w14:paraId="41A45504" w14:textId="79257868" w:rsidR="007157F4" w:rsidRPr="00455C06" w:rsidRDefault="00C6111E">
      <w:pPr>
        <w:spacing w:after="140" w:line="276" w:lineRule="auto"/>
        <w:jc w:val="both"/>
      </w:pPr>
      <w:r w:rsidRPr="00455C06">
        <w:t xml:space="preserve">À travers cet appel à manifestation d'intérêt, le </w:t>
      </w:r>
      <w:r w:rsidR="005D6A38">
        <w:t>TCi</w:t>
      </w:r>
      <w:r w:rsidRPr="00455C06">
        <w:t xml:space="preserve"> et PSL invitent les artistes </w:t>
      </w:r>
      <w:r w:rsidR="00263197" w:rsidRPr="00455C06">
        <w:t xml:space="preserve">de </w:t>
      </w:r>
      <w:r w:rsidRPr="00455C06">
        <w:t>toutes disciplines et les équipes de recherche de l'Université PSL ainsi que les chercheuses et chercheurs, enseignantes-chercheuses et enseignants-chercheurs, doctorantes et doctorants de toutes disciplines, à proposer un projet destiné à être développé pendant ce mois de recherche-création.</w:t>
      </w:r>
    </w:p>
    <w:p w14:paraId="6FA2363C" w14:textId="77777777" w:rsidR="005D6A38" w:rsidRPr="005D6A38" w:rsidRDefault="005D6A38" w:rsidP="005D6A38">
      <w:pPr>
        <w:spacing w:before="120" w:after="120"/>
        <w:rPr>
          <w:b/>
          <w:bCs/>
        </w:rPr>
      </w:pPr>
    </w:p>
    <w:p w14:paraId="585E4FF2" w14:textId="11427174" w:rsidR="007157F4" w:rsidRPr="005D6A38" w:rsidRDefault="00E20FBE" w:rsidP="005D6A38">
      <w:pPr>
        <w:rPr>
          <w:b/>
          <w:bCs/>
          <w:sz w:val="24"/>
          <w:szCs w:val="24"/>
        </w:rPr>
      </w:pPr>
      <w:r w:rsidRPr="005D6A38">
        <w:rPr>
          <w:b/>
          <w:bCs/>
          <w:sz w:val="24"/>
          <w:szCs w:val="24"/>
        </w:rPr>
        <w:t xml:space="preserve">3. </w:t>
      </w:r>
      <w:r w:rsidR="00C6111E" w:rsidRPr="005D6A38">
        <w:rPr>
          <w:b/>
          <w:bCs/>
          <w:sz w:val="24"/>
          <w:szCs w:val="24"/>
        </w:rPr>
        <w:t>Qui peut candidater</w:t>
      </w:r>
    </w:p>
    <w:p w14:paraId="65CDB6A1" w14:textId="77777777" w:rsidR="005D6A38" w:rsidRPr="005D6A38" w:rsidRDefault="005D6A38" w:rsidP="005D6A38">
      <w:pPr>
        <w:rPr>
          <w:b/>
          <w:bCs/>
        </w:rPr>
      </w:pPr>
    </w:p>
    <w:p w14:paraId="11D7407E" w14:textId="54AC2A5E" w:rsidR="00EF6B92" w:rsidRPr="00EC6342" w:rsidRDefault="00EF6B92" w:rsidP="00EF6B92">
      <w:pPr>
        <w:spacing w:after="140" w:line="276" w:lineRule="auto"/>
        <w:jc w:val="both"/>
        <w:rPr>
          <w:b/>
          <w:bCs/>
        </w:rPr>
      </w:pPr>
      <w:r w:rsidRPr="00EC6342">
        <w:rPr>
          <w:b/>
          <w:bCs/>
        </w:rPr>
        <w:t xml:space="preserve">Chaque projet retenu devra réunir au moins une personne issue du champ de la création et au moins une personne issue du champ de la recherche. </w:t>
      </w:r>
    </w:p>
    <w:p w14:paraId="5E5CD753" w14:textId="2A7DA572" w:rsidR="00EF6B92" w:rsidRPr="00EC6342" w:rsidRDefault="00C23759" w:rsidP="00EF6B92">
      <w:pPr>
        <w:spacing w:after="140" w:line="276" w:lineRule="auto"/>
        <w:jc w:val="both"/>
      </w:pPr>
      <w:r w:rsidRPr="00EC6342">
        <w:t>Dans chaque équipe, u</w:t>
      </w:r>
      <w:r w:rsidR="00EF6B92" w:rsidRPr="00EC6342">
        <w:t xml:space="preserve">ne personne au </w:t>
      </w:r>
      <w:r w:rsidRPr="00EC6342">
        <w:t>minimum</w:t>
      </w:r>
      <w:r w:rsidR="00EF6B92" w:rsidRPr="00EC6342">
        <w:t xml:space="preserve"> devra relever d'un établissement de PSL ou de l'un de</w:t>
      </w:r>
      <w:r w:rsidR="00854B73" w:rsidRPr="00EC6342">
        <w:t xml:space="preserve"> </w:t>
      </w:r>
      <w:r w:rsidR="00EF6B92" w:rsidRPr="00EC6342">
        <w:t>ses partenaires</w:t>
      </w:r>
      <w:r w:rsidR="00854B73" w:rsidRPr="00EC6342">
        <w:t xml:space="preserve"> listés ci-dessous.</w:t>
      </w:r>
    </w:p>
    <w:p w14:paraId="15697E61" w14:textId="724F8628" w:rsidR="007E0D8F" w:rsidRPr="00EC6342" w:rsidRDefault="007E0D8F" w:rsidP="00EF6B92">
      <w:pPr>
        <w:spacing w:after="140" w:line="276" w:lineRule="auto"/>
        <w:jc w:val="both"/>
      </w:pPr>
      <w:r w:rsidRPr="00EC6342">
        <w:t xml:space="preserve">L’Université PSL regroupe 13 établissements – École des Arts Décoratifs de Paris-PSL, Chimie ParisTech-PSL, Conservatoire National Supérieur d’Art Dramatique-PSL, Université Paris Dauphine-PSL, École nationale des chartes- PSL, École Nationale Supérieure d’Architecture de Paris Malaquais-PSL, École normale supérieure-PSL, École Pratique des Hautes Études-PSL, ESPCI Paris-PSL, Mines Paris-PSL, Observatoire de Paris-PSL, Collège de France, Institut Curie et 8 partenaires – l’École Française d’Extrême-Orient, l’Institut national du service public, la </w:t>
      </w:r>
      <w:proofErr w:type="spellStart"/>
      <w:r w:rsidRPr="00EC6342">
        <w:t>Fémis</w:t>
      </w:r>
      <w:proofErr w:type="spellEnd"/>
      <w:r w:rsidRPr="00EC6342">
        <w:t>, les Beaux-Arts de Paris, le lycée Louis le Grand, le lycée Henri IV, l’Institut Louis Bachelier, le Conservatoire National Supérieur de Musique et de Danse de Paris.</w:t>
      </w:r>
    </w:p>
    <w:p w14:paraId="352DDA6B" w14:textId="77777777" w:rsidR="007157F4" w:rsidRPr="00EC6342" w:rsidRDefault="00C6111E">
      <w:pPr>
        <w:spacing w:after="140" w:line="276" w:lineRule="auto"/>
        <w:jc w:val="both"/>
      </w:pPr>
      <w:r w:rsidRPr="00EC6342">
        <w:t>Les candidatures peuvent être portées indifféremment par une ou un artiste ou par une chercheuse ou un chercheur. Les deux voies d'entrée sont équivalentes et seront examinées selon les mêmes critères.</w:t>
      </w:r>
    </w:p>
    <w:p w14:paraId="3B211D1A" w14:textId="0A9D0CFE" w:rsidR="007157F4" w:rsidRPr="00455C06" w:rsidRDefault="00C6111E">
      <w:pPr>
        <w:spacing w:after="140" w:line="276" w:lineRule="auto"/>
        <w:jc w:val="both"/>
      </w:pPr>
      <w:r w:rsidRPr="00EC6342">
        <w:t>Les artistes candidat</w:t>
      </w:r>
      <w:r w:rsidR="00873F3E" w:rsidRPr="00EC6342">
        <w:t>.</w:t>
      </w:r>
      <w:r w:rsidRPr="00EC6342">
        <w:t>es n'ont pas à être rattaché</w:t>
      </w:r>
      <w:r w:rsidR="00873F3E" w:rsidRPr="00EC6342">
        <w:t>.</w:t>
      </w:r>
      <w:r w:rsidRPr="00EC6342">
        <w:t>es à l'Université PSL.</w:t>
      </w:r>
      <w:r w:rsidRPr="00455C06">
        <w:t xml:space="preserve"> </w:t>
      </w:r>
    </w:p>
    <w:p w14:paraId="119A7AC8" w14:textId="77777777" w:rsidR="005D6A38" w:rsidRPr="005D6A38" w:rsidRDefault="005D6A38" w:rsidP="005D6A38">
      <w:pPr>
        <w:spacing w:before="120" w:after="120"/>
        <w:rPr>
          <w:b/>
          <w:bCs/>
        </w:rPr>
      </w:pPr>
    </w:p>
    <w:p w14:paraId="6165E9DD" w14:textId="2D5B0CD1" w:rsidR="007157F4" w:rsidRPr="005D6A38" w:rsidRDefault="00E20FBE" w:rsidP="005D6A38">
      <w:pPr>
        <w:rPr>
          <w:b/>
          <w:bCs/>
          <w:sz w:val="24"/>
          <w:szCs w:val="24"/>
        </w:rPr>
      </w:pPr>
      <w:r w:rsidRPr="005D6A38">
        <w:rPr>
          <w:b/>
          <w:bCs/>
          <w:sz w:val="24"/>
          <w:szCs w:val="24"/>
        </w:rPr>
        <w:t>4</w:t>
      </w:r>
      <w:r w:rsidR="00C6111E" w:rsidRPr="005D6A38">
        <w:rPr>
          <w:b/>
          <w:bCs/>
          <w:sz w:val="24"/>
          <w:szCs w:val="24"/>
        </w:rPr>
        <w:t>. Formats de résidence</w:t>
      </w:r>
    </w:p>
    <w:p w14:paraId="601C7C14" w14:textId="77777777" w:rsidR="005D6A38" w:rsidRPr="005D6A38" w:rsidRDefault="005D6A38" w:rsidP="005D6A38">
      <w:pPr>
        <w:rPr>
          <w:b/>
          <w:bCs/>
        </w:rPr>
      </w:pPr>
    </w:p>
    <w:p w14:paraId="1DC9B900" w14:textId="1283F49B" w:rsidR="007157F4" w:rsidRPr="00455C06" w:rsidRDefault="00C6111E">
      <w:pPr>
        <w:spacing w:after="140" w:line="276" w:lineRule="auto"/>
        <w:jc w:val="both"/>
      </w:pPr>
      <w:r w:rsidRPr="00455C06">
        <w:t>Deux formats de résidence</w:t>
      </w:r>
      <w:r w:rsidR="00C23F76">
        <w:t xml:space="preserve"> </w:t>
      </w:r>
      <w:r w:rsidRPr="00455C06">
        <w:t>sont proposés. Le choix du format est indiqué au moment de la candidature.</w:t>
      </w:r>
    </w:p>
    <w:p w14:paraId="5ECAF630" w14:textId="194D67F8" w:rsidR="007157F4" w:rsidRPr="007E0D8F" w:rsidRDefault="00C6111E">
      <w:pPr>
        <w:spacing w:after="140" w:line="276" w:lineRule="auto"/>
        <w:jc w:val="both"/>
      </w:pPr>
      <w:r w:rsidRPr="007E0D8F">
        <w:rPr>
          <w:b/>
          <w:bCs/>
        </w:rPr>
        <w:t>Format A — résidence d'une semaine.</w:t>
      </w:r>
      <w:r w:rsidRPr="007E0D8F">
        <w:t xml:space="preserve"> </w:t>
      </w:r>
      <w:r w:rsidR="00E20FBE" w:rsidRPr="007E0D8F">
        <w:t>5</w:t>
      </w:r>
      <w:r w:rsidRPr="007E0D8F">
        <w:t xml:space="preserve"> jours consécutifs de travail, du lundi au </w:t>
      </w:r>
      <w:r w:rsidR="00E94743" w:rsidRPr="007E0D8F">
        <w:t>vendredi</w:t>
      </w:r>
      <w:r w:rsidRPr="007E0D8F">
        <w:t>.</w:t>
      </w:r>
    </w:p>
    <w:p w14:paraId="2B536A54" w14:textId="0F1124E8" w:rsidR="007157F4" w:rsidRPr="007E0D8F" w:rsidRDefault="00C6111E">
      <w:pPr>
        <w:spacing w:after="140" w:line="276" w:lineRule="auto"/>
        <w:jc w:val="both"/>
      </w:pPr>
      <w:r w:rsidRPr="007E0D8F">
        <w:rPr>
          <w:b/>
          <w:bCs/>
        </w:rPr>
        <w:t>Format B — résidence de deux semaines.</w:t>
      </w:r>
      <w:r w:rsidRPr="007E0D8F">
        <w:t xml:space="preserve"> 1</w:t>
      </w:r>
      <w:r w:rsidR="00E20FBE" w:rsidRPr="007E0D8F">
        <w:t>0</w:t>
      </w:r>
      <w:r w:rsidRPr="007E0D8F">
        <w:t xml:space="preserve"> jours de travail, du lundi au </w:t>
      </w:r>
      <w:r w:rsidR="00E94743" w:rsidRPr="007E0D8F">
        <w:t>vendredi</w:t>
      </w:r>
      <w:r w:rsidR="00C23F76" w:rsidRPr="007E0D8F">
        <w:t xml:space="preserve"> de chacune des semaines</w:t>
      </w:r>
      <w:r w:rsidRPr="007E0D8F">
        <w:t>.</w:t>
      </w:r>
    </w:p>
    <w:p w14:paraId="1EB52ECF" w14:textId="27D176EB" w:rsidR="007E0D8F" w:rsidRDefault="00EF6B92">
      <w:pPr>
        <w:spacing w:after="140" w:line="276" w:lineRule="auto"/>
        <w:jc w:val="both"/>
      </w:pPr>
      <w:r w:rsidRPr="00EC6342">
        <w:rPr>
          <w:b/>
          <w:bCs/>
        </w:rPr>
        <w:t xml:space="preserve">Format C </w:t>
      </w:r>
      <w:r w:rsidR="007E0D8F" w:rsidRPr="00EC6342">
        <w:rPr>
          <w:b/>
          <w:bCs/>
        </w:rPr>
        <w:t>–</w:t>
      </w:r>
      <w:r w:rsidRPr="00EC6342">
        <w:rPr>
          <w:b/>
          <w:bCs/>
        </w:rPr>
        <w:t xml:space="preserve"> </w:t>
      </w:r>
      <w:r w:rsidR="007E0D8F" w:rsidRPr="00EC6342">
        <w:rPr>
          <w:b/>
          <w:bCs/>
        </w:rPr>
        <w:t>résidence de trois semaines.</w:t>
      </w:r>
      <w:r w:rsidR="007E0D8F" w:rsidRPr="00EC6342">
        <w:t xml:space="preserve"> 15 jours de travail, du lundi au vendredi de chacune des semaines.</w:t>
      </w:r>
    </w:p>
    <w:p w14:paraId="4BA471F9" w14:textId="77777777" w:rsidR="005D6A38" w:rsidRPr="005D6A38" w:rsidRDefault="005D6A38" w:rsidP="005D6A38">
      <w:pPr>
        <w:spacing w:before="120" w:after="120"/>
        <w:rPr>
          <w:b/>
          <w:bCs/>
        </w:rPr>
      </w:pPr>
    </w:p>
    <w:p w14:paraId="4BAD1CF7" w14:textId="04BBE4AB" w:rsidR="007157F4" w:rsidRPr="005D6A38" w:rsidRDefault="00E20FBE" w:rsidP="005D6A38">
      <w:pPr>
        <w:rPr>
          <w:b/>
          <w:bCs/>
          <w:sz w:val="24"/>
          <w:szCs w:val="24"/>
        </w:rPr>
      </w:pPr>
      <w:r w:rsidRPr="005D6A38">
        <w:rPr>
          <w:b/>
          <w:bCs/>
          <w:sz w:val="24"/>
          <w:szCs w:val="24"/>
        </w:rPr>
        <w:lastRenderedPageBreak/>
        <w:t>5</w:t>
      </w:r>
      <w:r w:rsidR="00C6111E" w:rsidRPr="005D6A38">
        <w:rPr>
          <w:b/>
          <w:bCs/>
          <w:sz w:val="24"/>
          <w:szCs w:val="24"/>
        </w:rPr>
        <w:t>. Formes de recherche et de création</w:t>
      </w:r>
    </w:p>
    <w:p w14:paraId="06175591" w14:textId="77777777" w:rsidR="005D6A38" w:rsidRPr="005D6A38" w:rsidRDefault="005D6A38" w:rsidP="005D6A38">
      <w:pPr>
        <w:rPr>
          <w:b/>
          <w:bCs/>
        </w:rPr>
      </w:pPr>
    </w:p>
    <w:p w14:paraId="4B3D0094" w14:textId="77777777" w:rsidR="007157F4" w:rsidRPr="00455C06" w:rsidRDefault="00C6111E">
      <w:pPr>
        <w:spacing w:after="140" w:line="276" w:lineRule="auto"/>
        <w:jc w:val="both"/>
      </w:pPr>
      <w:r w:rsidRPr="00455C06">
        <w:t>Tous les formats de recherche et de création peuvent être proposés, dès lors qu'ils supposent une véritable démarche d'expérimentation et de croisement des savoirs.</w:t>
      </w:r>
    </w:p>
    <w:p w14:paraId="7E4C073A" w14:textId="45096B0C" w:rsidR="007157F4" w:rsidRPr="00455C06" w:rsidRDefault="00C6111E">
      <w:pPr>
        <w:spacing w:after="140" w:line="276" w:lineRule="auto"/>
        <w:jc w:val="both"/>
      </w:pPr>
      <w:r w:rsidRPr="00455C06">
        <w:t>Les projets pourront notamment prendre la forme de performances, installations, conférences-performances, dispositifs participatifs, expériences collectives, enquêtes</w:t>
      </w:r>
      <w:r w:rsidR="00455C06">
        <w:t>,</w:t>
      </w:r>
      <w:r w:rsidRPr="00455C06">
        <w:t xml:space="preserve"> mises en espace, créations sonores ou visuelles, projections, lectures, démonstrations, ateliers publics ou formes numériques et immersives.</w:t>
      </w:r>
    </w:p>
    <w:p w14:paraId="45BE37A1" w14:textId="37402832" w:rsidR="007157F4" w:rsidRPr="00455C06" w:rsidRDefault="00C6111E">
      <w:pPr>
        <w:spacing w:after="140" w:line="276" w:lineRule="auto"/>
        <w:jc w:val="both"/>
      </w:pPr>
      <w:r w:rsidRPr="00455C06">
        <w:t xml:space="preserve">Les formes proposées devront être compatibles avec le parc technique standard et le calendrier décrits à la section </w:t>
      </w:r>
      <w:r w:rsidR="00E20FBE" w:rsidRPr="00455C06">
        <w:t>6</w:t>
      </w:r>
      <w:r w:rsidRPr="00455C06">
        <w:t>.</w:t>
      </w:r>
    </w:p>
    <w:p w14:paraId="2D68E332" w14:textId="7AB5ECF6" w:rsidR="007157F4" w:rsidRPr="00455C06" w:rsidRDefault="00C6111E">
      <w:pPr>
        <w:spacing w:after="140" w:line="276" w:lineRule="auto"/>
        <w:jc w:val="both"/>
      </w:pPr>
      <w:r w:rsidRPr="00455C06">
        <w:t xml:space="preserve">Les propositions peuvent se situer à différents stades d'avancement : premières explorations, prototypes, projets déjà engagés nécessitant une phase de recherche </w:t>
      </w:r>
      <w:r w:rsidR="007F27D2">
        <w:t>au</w:t>
      </w:r>
      <w:r w:rsidRPr="00455C06">
        <w:t xml:space="preserve"> plateau ou formes plus avancées appelées à être présentées au public.</w:t>
      </w:r>
    </w:p>
    <w:p w14:paraId="63BC6667" w14:textId="7C5FCC0F" w:rsidR="00E20FBE" w:rsidRPr="00C23F76" w:rsidRDefault="00C6111E" w:rsidP="00E20FBE">
      <w:pPr>
        <w:spacing w:after="140" w:line="276" w:lineRule="auto"/>
        <w:jc w:val="both"/>
      </w:pPr>
      <w:r w:rsidRPr="00455C06">
        <w:t>L'atelier doit être envisagé comme un temps de travail et d</w:t>
      </w:r>
      <w:r w:rsidR="00C23F76">
        <w:t>’expérimentation</w:t>
      </w:r>
      <w:r w:rsidRPr="00455C06">
        <w:t>. Il n'est donc pas attendu que les projets soient entièrement finalisés au moment de la candidature. Les porteuses et porteurs devront en revanche identifier clairement la question de recherche, l'intention artistique ou l'exploration formelle et les expérimentations qu'ils souhaitent conduire au Théâtre.</w:t>
      </w:r>
    </w:p>
    <w:p w14:paraId="014BADB6" w14:textId="77777777" w:rsidR="005D6A38" w:rsidRPr="005D6A38" w:rsidRDefault="005D6A38" w:rsidP="005D6A38">
      <w:pPr>
        <w:spacing w:before="120" w:after="120"/>
        <w:rPr>
          <w:b/>
          <w:bCs/>
        </w:rPr>
      </w:pPr>
    </w:p>
    <w:p w14:paraId="52A8455A" w14:textId="3E6BCD0B" w:rsidR="00E20FBE" w:rsidRPr="00EC6342" w:rsidRDefault="00C51650" w:rsidP="005D6A38">
      <w:pPr>
        <w:rPr>
          <w:b/>
          <w:bCs/>
          <w:sz w:val="24"/>
          <w:szCs w:val="24"/>
        </w:rPr>
      </w:pPr>
      <w:r w:rsidRPr="00EC6342">
        <w:rPr>
          <w:b/>
          <w:bCs/>
          <w:sz w:val="24"/>
          <w:szCs w:val="24"/>
        </w:rPr>
        <w:t>6. Cadre de la résidence</w:t>
      </w:r>
    </w:p>
    <w:p w14:paraId="51E72ADB" w14:textId="77777777" w:rsidR="005D6A38" w:rsidRPr="00EC6342" w:rsidRDefault="005D6A38" w:rsidP="005D6A38">
      <w:pPr>
        <w:rPr>
          <w:b/>
          <w:bCs/>
        </w:rPr>
      </w:pPr>
    </w:p>
    <w:p w14:paraId="65AA1CB1" w14:textId="77777777" w:rsidR="00C51650" w:rsidRPr="00EC6342" w:rsidRDefault="00C51650" w:rsidP="00C51650">
      <w:pPr>
        <w:pStyle w:val="Paragraphedeliste"/>
        <w:numPr>
          <w:ilvl w:val="0"/>
          <w:numId w:val="1"/>
        </w:numPr>
        <w:spacing w:after="80" w:line="276" w:lineRule="auto"/>
        <w:jc w:val="both"/>
      </w:pPr>
      <w:proofErr w:type="gramStart"/>
      <w:r w:rsidRPr="00EC6342">
        <w:t>un</w:t>
      </w:r>
      <w:proofErr w:type="gramEnd"/>
      <w:r w:rsidRPr="00EC6342">
        <w:t xml:space="preserve"> espace de travail attribué par le Théâtre pour toute la durée de la résidence, en fonction des caractéristiques du projet et de la coexistence des équipes ;</w:t>
      </w:r>
    </w:p>
    <w:p w14:paraId="4A1B9881" w14:textId="77777777" w:rsidR="00C51650" w:rsidRPr="00EC6342" w:rsidRDefault="00C51650" w:rsidP="00C51650">
      <w:pPr>
        <w:pStyle w:val="Paragraphedeliste"/>
        <w:numPr>
          <w:ilvl w:val="0"/>
          <w:numId w:val="1"/>
        </w:numPr>
        <w:spacing w:after="80" w:line="276" w:lineRule="auto"/>
        <w:jc w:val="both"/>
      </w:pPr>
      <w:proofErr w:type="gramStart"/>
      <w:r w:rsidRPr="00EC6342">
        <w:t>un</w:t>
      </w:r>
      <w:proofErr w:type="gramEnd"/>
      <w:r w:rsidRPr="00EC6342">
        <w:t xml:space="preserve"> accès quotidien de 10 h à 18 h, hors weekends et jours fériés, dans le respect des horaires de service des équipes du Théâtre ;</w:t>
      </w:r>
    </w:p>
    <w:p w14:paraId="75710C94" w14:textId="1CFC2B53" w:rsidR="00C51650" w:rsidRPr="00EC6342" w:rsidRDefault="00C51650" w:rsidP="00C51650">
      <w:pPr>
        <w:pStyle w:val="Paragraphedeliste"/>
        <w:numPr>
          <w:ilvl w:val="0"/>
          <w:numId w:val="1"/>
        </w:numPr>
        <w:spacing w:after="80" w:line="276" w:lineRule="auto"/>
        <w:jc w:val="both"/>
      </w:pPr>
      <w:proofErr w:type="gramStart"/>
      <w:r w:rsidRPr="00EC6342">
        <w:t>un</w:t>
      </w:r>
      <w:proofErr w:type="gramEnd"/>
      <w:r w:rsidRPr="00EC6342">
        <w:t xml:space="preserve"> parc technique standard préinstallé, identique pour toutes les équipes : plan de feu de travail, système de diffusion sonore, un vidéoprojecteur et une surface de projection, une régie. Aucune demande de matériel supplémentaire, de construction, de décor, d'achat ou de location ne pourra être prise en charge ; </w:t>
      </w:r>
    </w:p>
    <w:p w14:paraId="19BCCAFA" w14:textId="5F5E3AA9" w:rsidR="00E20FBE" w:rsidRPr="00EC6342" w:rsidRDefault="00854B73" w:rsidP="00E20FBE">
      <w:pPr>
        <w:pStyle w:val="Paragraphedeliste"/>
        <w:numPr>
          <w:ilvl w:val="0"/>
          <w:numId w:val="1"/>
        </w:numPr>
        <w:spacing w:after="80" w:line="276" w:lineRule="auto"/>
        <w:jc w:val="both"/>
      </w:pPr>
      <w:proofErr w:type="gramStart"/>
      <w:r w:rsidRPr="00EC6342">
        <w:t>l</w:t>
      </w:r>
      <w:r w:rsidR="00873F3E" w:rsidRPr="00EC6342">
        <w:t>’accompagnement</w:t>
      </w:r>
      <w:proofErr w:type="gramEnd"/>
      <w:r w:rsidR="00E20FBE" w:rsidRPr="00EC6342">
        <w:t xml:space="preserve"> </w:t>
      </w:r>
      <w:r w:rsidR="00BC1892" w:rsidRPr="00EC6342">
        <w:t xml:space="preserve">par </w:t>
      </w:r>
      <w:proofErr w:type="spellStart"/>
      <w:r w:rsidR="00E20FBE" w:rsidRPr="00EC6342">
        <w:t>un</w:t>
      </w:r>
      <w:r w:rsidR="00873F3E" w:rsidRPr="00EC6342">
        <w:t>.</w:t>
      </w:r>
      <w:r w:rsidR="00E20FBE" w:rsidRPr="00EC6342">
        <w:t>e</w:t>
      </w:r>
      <w:proofErr w:type="spellEnd"/>
      <w:r w:rsidR="00E20FBE" w:rsidRPr="00EC6342">
        <w:t xml:space="preserve"> régisseur</w:t>
      </w:r>
      <w:r w:rsidR="00873F3E" w:rsidRPr="00EC6342">
        <w:t>.</w:t>
      </w:r>
      <w:r w:rsidR="00E20FBE" w:rsidRPr="00EC6342">
        <w:t xml:space="preserve">se </w:t>
      </w:r>
      <w:proofErr w:type="spellStart"/>
      <w:r w:rsidR="00E20FBE" w:rsidRPr="00EC6342">
        <w:t>référent</w:t>
      </w:r>
      <w:r w:rsidR="00873F3E" w:rsidRPr="00EC6342">
        <w:t>.</w:t>
      </w:r>
      <w:r w:rsidR="00E20FBE" w:rsidRPr="00EC6342">
        <w:t>e</w:t>
      </w:r>
      <w:proofErr w:type="spellEnd"/>
      <w:r w:rsidR="00E20FBE" w:rsidRPr="00EC6342">
        <w:t xml:space="preserve"> sur la durée de la résidence, au-delà desquels aucun renfort technique ne sera mobilisable ;</w:t>
      </w:r>
    </w:p>
    <w:p w14:paraId="7AC38F5D" w14:textId="3186DEF3" w:rsidR="00E20FBE" w:rsidRPr="00EC6342" w:rsidRDefault="007E0D8F" w:rsidP="00E20FBE">
      <w:pPr>
        <w:pStyle w:val="Paragraphedeliste"/>
        <w:numPr>
          <w:ilvl w:val="0"/>
          <w:numId w:val="1"/>
        </w:numPr>
        <w:spacing w:after="80" w:line="276" w:lineRule="auto"/>
        <w:jc w:val="both"/>
      </w:pPr>
      <w:proofErr w:type="gramStart"/>
      <w:r w:rsidRPr="00EC6342">
        <w:t>des</w:t>
      </w:r>
      <w:proofErr w:type="gramEnd"/>
      <w:r w:rsidRPr="00EC6342">
        <w:t xml:space="preserve"> bourses de résidences pourront être attribuées. Leur montant sera déterminé en fonction de l’ampleur du projet</w:t>
      </w:r>
      <w:r w:rsidR="00C51650" w:rsidRPr="00EC6342">
        <w:t xml:space="preserve">, </w:t>
      </w:r>
      <w:r w:rsidRPr="00EC6342">
        <w:t>du temps de résidence</w:t>
      </w:r>
      <w:r w:rsidR="00C51650" w:rsidRPr="00EC6342">
        <w:t xml:space="preserve"> et d</w:t>
      </w:r>
      <w:r w:rsidR="00854B73" w:rsidRPr="00EC6342">
        <w:t>e</w:t>
      </w:r>
      <w:r w:rsidR="00C51650" w:rsidRPr="00EC6342">
        <w:t xml:space="preserve"> la limite du budget disponible</w:t>
      </w:r>
      <w:r w:rsidRPr="00EC6342">
        <w:t xml:space="preserve">. </w:t>
      </w:r>
      <w:r w:rsidR="00C51650" w:rsidRPr="00EC6342">
        <w:t>Le montant de la bourse ne pourra</w:t>
      </w:r>
      <w:r w:rsidRPr="00EC6342">
        <w:t xml:space="preserve"> </w:t>
      </w:r>
      <w:r w:rsidR="00C51650" w:rsidRPr="00EC6342">
        <w:t>excéder</w:t>
      </w:r>
      <w:r w:rsidRPr="00EC6342">
        <w:t xml:space="preserve"> 7 500 </w:t>
      </w:r>
      <w:r w:rsidR="00873F3E" w:rsidRPr="00EC6342">
        <w:t>€ HT</w:t>
      </w:r>
      <w:r w:rsidR="00C51650" w:rsidRPr="00EC6342">
        <w:t xml:space="preserve"> ; </w:t>
      </w:r>
    </w:p>
    <w:p w14:paraId="5179EEA8" w14:textId="47A65EF3" w:rsidR="005D6A38" w:rsidRPr="00EC6342" w:rsidRDefault="00BC1892" w:rsidP="00EC6342">
      <w:pPr>
        <w:pStyle w:val="Paragraphedeliste"/>
        <w:numPr>
          <w:ilvl w:val="0"/>
          <w:numId w:val="1"/>
        </w:numPr>
        <w:spacing w:after="80" w:line="276" w:lineRule="auto"/>
        <w:jc w:val="both"/>
      </w:pPr>
      <w:proofErr w:type="gramStart"/>
      <w:r w:rsidRPr="00EC6342">
        <w:t>participation</w:t>
      </w:r>
      <w:proofErr w:type="gramEnd"/>
      <w:r w:rsidRPr="00EC6342">
        <w:t xml:space="preserve"> à des</w:t>
      </w:r>
      <w:r w:rsidR="00E20FBE" w:rsidRPr="00EC6342">
        <w:t xml:space="preserve"> temps collectifs : rencontres entre équipes, présentations de travaux en cours, ateliers croisés</w:t>
      </w:r>
      <w:r w:rsidRPr="00EC6342">
        <w:t>…</w:t>
      </w:r>
    </w:p>
    <w:p w14:paraId="14976052" w14:textId="473E73D2" w:rsidR="00BC1892" w:rsidRPr="00EC6342" w:rsidRDefault="00BC1892" w:rsidP="005D6A38">
      <w:pPr>
        <w:rPr>
          <w:b/>
          <w:bCs/>
          <w:sz w:val="24"/>
          <w:szCs w:val="24"/>
        </w:rPr>
      </w:pPr>
      <w:r w:rsidRPr="00EC6342">
        <w:rPr>
          <w:b/>
          <w:bCs/>
          <w:sz w:val="24"/>
          <w:szCs w:val="24"/>
        </w:rPr>
        <w:t>7. Présentation publique</w:t>
      </w:r>
    </w:p>
    <w:p w14:paraId="7F6B7C39" w14:textId="77777777" w:rsidR="005D6A38" w:rsidRPr="005D6A38" w:rsidRDefault="005D6A38" w:rsidP="005D6A38">
      <w:pPr>
        <w:rPr>
          <w:b/>
          <w:bCs/>
        </w:rPr>
      </w:pPr>
    </w:p>
    <w:p w14:paraId="7689D806" w14:textId="52455042" w:rsidR="00BC1892" w:rsidRPr="00BC1892" w:rsidRDefault="00BC1892" w:rsidP="00BC1892">
      <w:pPr>
        <w:spacing w:after="80" w:line="276" w:lineRule="auto"/>
        <w:jc w:val="both"/>
      </w:pPr>
      <w:r w:rsidRPr="00EC6342">
        <w:t>Le comité de sélection pourra demander à certaines équipes un temps de présentation publique de leur projet pendant la résidence et/</w:t>
      </w:r>
      <w:r w:rsidR="00873F3E" w:rsidRPr="00EC6342">
        <w:t>ou dans</w:t>
      </w:r>
      <w:r w:rsidRPr="00EC6342">
        <w:t xml:space="preserve"> le cadre du festival organisé au printemps 2027.</w:t>
      </w:r>
    </w:p>
    <w:p w14:paraId="059FA3DD" w14:textId="77777777" w:rsidR="00BC1892" w:rsidRPr="00455C06" w:rsidRDefault="00BC1892" w:rsidP="00BC1892">
      <w:pPr>
        <w:spacing w:after="80" w:line="276" w:lineRule="auto"/>
        <w:jc w:val="both"/>
      </w:pPr>
    </w:p>
    <w:p w14:paraId="69781649" w14:textId="08D95728" w:rsidR="007157F4" w:rsidRPr="005D6A38" w:rsidRDefault="00BC1892" w:rsidP="005D6A38">
      <w:pPr>
        <w:rPr>
          <w:b/>
          <w:bCs/>
          <w:sz w:val="24"/>
          <w:szCs w:val="24"/>
        </w:rPr>
      </w:pPr>
      <w:r w:rsidRPr="005D6A38">
        <w:rPr>
          <w:b/>
          <w:bCs/>
          <w:sz w:val="24"/>
          <w:szCs w:val="24"/>
        </w:rPr>
        <w:t>8</w:t>
      </w:r>
      <w:r w:rsidR="00C6111E" w:rsidRPr="005D6A38">
        <w:rPr>
          <w:b/>
          <w:bCs/>
          <w:sz w:val="24"/>
          <w:szCs w:val="24"/>
        </w:rPr>
        <w:t>. Critères d'appréciation des candidatures</w:t>
      </w:r>
    </w:p>
    <w:p w14:paraId="0B3EDF20" w14:textId="77777777" w:rsidR="005D6A38" w:rsidRPr="005D6A38" w:rsidRDefault="005D6A38" w:rsidP="005D6A38">
      <w:pPr>
        <w:rPr>
          <w:b/>
          <w:bCs/>
        </w:rPr>
      </w:pPr>
    </w:p>
    <w:p w14:paraId="3EFBD52C" w14:textId="77777777" w:rsidR="007157F4" w:rsidRPr="00455C06" w:rsidRDefault="00C6111E">
      <w:pPr>
        <w:spacing w:after="140" w:line="276" w:lineRule="auto"/>
        <w:jc w:val="both"/>
      </w:pPr>
      <w:r w:rsidRPr="00455C06">
        <w:t>Une attention particulière sera portée aux critères suivants.</w:t>
      </w:r>
    </w:p>
    <w:p w14:paraId="5E2DCCFA" w14:textId="77777777" w:rsidR="007157F4" w:rsidRPr="00455C06" w:rsidRDefault="00C6111E" w:rsidP="005D6A38">
      <w:r w:rsidRPr="00455C06">
        <w:rPr>
          <w:b/>
          <w:bCs/>
          <w:i/>
          <w:iCs/>
          <w:sz w:val="23"/>
          <w:szCs w:val="23"/>
        </w:rPr>
        <w:t>Inscription dans la thématique</w:t>
      </w:r>
    </w:p>
    <w:p w14:paraId="1E1D846A" w14:textId="77777777" w:rsidR="007157F4" w:rsidRPr="00455C06" w:rsidRDefault="00C6111E" w:rsidP="00176278">
      <w:pPr>
        <w:spacing w:line="276" w:lineRule="auto"/>
        <w:jc w:val="both"/>
      </w:pPr>
      <w:r w:rsidRPr="00455C06">
        <w:t>Le projet devra proposer une interprétation explicite et singulière de la question « Comment habiter ensemble ? ». Il pourra déplacer, discuter ou reformuler cette question, à condition de préciser la manière dont elle structure la démarche de recherche et de création proposée.</w:t>
      </w:r>
    </w:p>
    <w:p w14:paraId="2946EBCE" w14:textId="77777777" w:rsidR="00176278" w:rsidRPr="00176278" w:rsidRDefault="00176278" w:rsidP="00176278">
      <w:pPr>
        <w:rPr>
          <w:b/>
          <w:bCs/>
          <w:i/>
          <w:iCs/>
          <w:sz w:val="18"/>
          <w:szCs w:val="18"/>
        </w:rPr>
      </w:pPr>
    </w:p>
    <w:p w14:paraId="6D6D9811" w14:textId="77777777" w:rsidR="007157F4" w:rsidRPr="005D6A38" w:rsidRDefault="00C6111E" w:rsidP="005D6A38">
      <w:pPr>
        <w:rPr>
          <w:b/>
          <w:bCs/>
          <w:i/>
          <w:iCs/>
          <w:sz w:val="23"/>
          <w:szCs w:val="23"/>
        </w:rPr>
      </w:pPr>
      <w:r w:rsidRPr="00455C06">
        <w:rPr>
          <w:b/>
          <w:bCs/>
          <w:i/>
          <w:iCs/>
          <w:sz w:val="23"/>
          <w:szCs w:val="23"/>
        </w:rPr>
        <w:t>Pertinence par rapport au Théâtre de la Cité internationale</w:t>
      </w:r>
    </w:p>
    <w:p w14:paraId="206FC1E8" w14:textId="77777777" w:rsidR="007157F4" w:rsidRPr="00455C06" w:rsidRDefault="00C6111E" w:rsidP="005D6A38">
      <w:pPr>
        <w:spacing w:line="276" w:lineRule="auto"/>
        <w:jc w:val="both"/>
      </w:pPr>
      <w:r w:rsidRPr="00455C06">
        <w:t>Le projet devra entretenir un rapport situé avec le Théâtre, considéré comme un lieu de recherche, de création et de représentation : ses plateaux, son architecture, ses espaces de travail, ses métiers, ses usages et ses publics.</w:t>
      </w:r>
    </w:p>
    <w:p w14:paraId="7A6EB32D" w14:textId="0EEF8322" w:rsidR="007157F4" w:rsidRPr="00455C06" w:rsidRDefault="00C6111E" w:rsidP="005D6A38">
      <w:pPr>
        <w:spacing w:line="276" w:lineRule="auto"/>
        <w:jc w:val="both"/>
      </w:pPr>
      <w:r w:rsidRPr="00455C06">
        <w:t xml:space="preserve">La proximité de la Cité internationale universitaire de Paris constitue une ressource possible, mais l'atelier se déroulera au </w:t>
      </w:r>
      <w:r w:rsidR="00176278">
        <w:t>TCi</w:t>
      </w:r>
      <w:r w:rsidRPr="00455C06">
        <w:t xml:space="preserve"> et non dans l'ensemble de la Cité.</w:t>
      </w:r>
    </w:p>
    <w:p w14:paraId="03DCB3A5" w14:textId="77777777" w:rsidR="007157F4" w:rsidRPr="00455C06" w:rsidRDefault="00C6111E" w:rsidP="005D6A38">
      <w:pPr>
        <w:spacing w:line="276" w:lineRule="auto"/>
        <w:jc w:val="both"/>
      </w:pPr>
      <w:r w:rsidRPr="00455C06">
        <w:t>Les projets souhaitant associer des résidentes et résidents, travailler avec une ou plusieurs Maisons de la Cité ou investir d'autres espaces de la Cité pourront le faire. Il appartiendra aux porteuses et porteurs du projet d'identifier les partenaires concernés, d'organiser ces collaborations et d'obtenir les autorisations nécessaires. Ces démarches ne sont pas prises en charge par le Théâtre et devront être signalées dès le dépôt du dossier.</w:t>
      </w:r>
    </w:p>
    <w:p w14:paraId="4091EFC7" w14:textId="77777777" w:rsidR="005D6A38" w:rsidRPr="00176278" w:rsidRDefault="005D6A38" w:rsidP="005D6A38">
      <w:pPr>
        <w:rPr>
          <w:b/>
          <w:bCs/>
          <w:i/>
          <w:iCs/>
          <w:sz w:val="18"/>
          <w:szCs w:val="18"/>
        </w:rPr>
      </w:pPr>
    </w:p>
    <w:p w14:paraId="44E482CE" w14:textId="011F7370" w:rsidR="007157F4" w:rsidRPr="005D6A38" w:rsidRDefault="00C6111E" w:rsidP="005D6A38">
      <w:pPr>
        <w:rPr>
          <w:b/>
          <w:bCs/>
          <w:i/>
          <w:iCs/>
          <w:sz w:val="23"/>
          <w:szCs w:val="23"/>
        </w:rPr>
      </w:pPr>
      <w:r w:rsidRPr="00455C06">
        <w:rPr>
          <w:b/>
          <w:bCs/>
          <w:i/>
          <w:iCs/>
          <w:sz w:val="23"/>
          <w:szCs w:val="23"/>
        </w:rPr>
        <w:t>Co-</w:t>
      </w:r>
      <w:r w:rsidR="00176278">
        <w:rPr>
          <w:b/>
          <w:bCs/>
          <w:i/>
          <w:iCs/>
          <w:sz w:val="23"/>
          <w:szCs w:val="23"/>
        </w:rPr>
        <w:t>construction</w:t>
      </w:r>
      <w:r w:rsidRPr="00455C06">
        <w:rPr>
          <w:b/>
          <w:bCs/>
          <w:i/>
          <w:iCs/>
          <w:sz w:val="23"/>
          <w:szCs w:val="23"/>
        </w:rPr>
        <w:t xml:space="preserve"> et hybridation des disciplines</w:t>
      </w:r>
    </w:p>
    <w:p w14:paraId="0D7AE5B7" w14:textId="77777777" w:rsidR="007157F4" w:rsidRPr="00455C06" w:rsidRDefault="00C6111E" w:rsidP="005D6A38">
      <w:pPr>
        <w:spacing w:line="276" w:lineRule="auto"/>
        <w:jc w:val="both"/>
      </w:pPr>
      <w:r w:rsidRPr="00455C06">
        <w:t>Les projets fondés sur une véritable co-construction transdisciplinaire seront particulièrement valorisés.</w:t>
      </w:r>
    </w:p>
    <w:p w14:paraId="3ECB5EE5" w14:textId="77777777" w:rsidR="007157F4" w:rsidRPr="00455C06" w:rsidRDefault="00C6111E" w:rsidP="005D6A38">
      <w:pPr>
        <w:spacing w:line="276" w:lineRule="auto"/>
        <w:jc w:val="both"/>
      </w:pPr>
      <w:r w:rsidRPr="00455C06">
        <w:t>Il ne s'agit pas seulement de juxtaposer des compétences ou de confier à une discipline la traduction des résultats d'une autre. Les candidatures devront montrer comment les participantes et participants entendent élaborer ensemble la question, la méthode, le protocole de travail et la forme produite.</w:t>
      </w:r>
    </w:p>
    <w:p w14:paraId="10861986" w14:textId="77777777" w:rsidR="00176278" w:rsidRPr="00176278" w:rsidRDefault="00176278" w:rsidP="00176278">
      <w:pPr>
        <w:rPr>
          <w:b/>
          <w:bCs/>
          <w:i/>
          <w:iCs/>
          <w:sz w:val="18"/>
          <w:szCs w:val="18"/>
        </w:rPr>
      </w:pPr>
    </w:p>
    <w:p w14:paraId="1B0440A0" w14:textId="77777777" w:rsidR="007157F4" w:rsidRPr="00176278" w:rsidRDefault="00C6111E" w:rsidP="00176278">
      <w:pPr>
        <w:rPr>
          <w:b/>
          <w:bCs/>
          <w:i/>
          <w:iCs/>
          <w:sz w:val="23"/>
          <w:szCs w:val="23"/>
        </w:rPr>
      </w:pPr>
      <w:r w:rsidRPr="00455C06">
        <w:rPr>
          <w:b/>
          <w:bCs/>
          <w:i/>
          <w:iCs/>
          <w:sz w:val="23"/>
          <w:szCs w:val="23"/>
        </w:rPr>
        <w:t>Importance accordée à la forme</w:t>
      </w:r>
    </w:p>
    <w:p w14:paraId="0D2FEDE7" w14:textId="77777777" w:rsidR="007157F4" w:rsidRPr="00455C06" w:rsidRDefault="00C6111E" w:rsidP="00176278">
      <w:pPr>
        <w:spacing w:line="276" w:lineRule="auto"/>
        <w:jc w:val="both"/>
      </w:pPr>
      <w:r w:rsidRPr="00455C06">
        <w:t>La forme ne devra pas être conçue comme une simple illustration d'un contenu préexistant, mais comme une composante à part entière de la recherche. Les candidatures préciseront ce que le travail du plateau, de l'espace, du corps, du son, de l'image, de la matière, de la narration, de la participation ou du dispositif permet de découvrir, d'éprouver ou de penser autrement.</w:t>
      </w:r>
    </w:p>
    <w:p w14:paraId="4BBA4F69" w14:textId="77777777" w:rsidR="00176278" w:rsidRPr="00176278" w:rsidRDefault="00176278" w:rsidP="00176278"/>
    <w:p w14:paraId="02C67E1B" w14:textId="77777777" w:rsidR="007157F4" w:rsidRPr="00176278" w:rsidRDefault="00C6111E" w:rsidP="00176278">
      <w:pPr>
        <w:rPr>
          <w:b/>
          <w:bCs/>
          <w:i/>
          <w:iCs/>
          <w:sz w:val="23"/>
          <w:szCs w:val="23"/>
        </w:rPr>
      </w:pPr>
      <w:r w:rsidRPr="00455C06">
        <w:rPr>
          <w:b/>
          <w:bCs/>
          <w:i/>
          <w:iCs/>
          <w:sz w:val="23"/>
          <w:szCs w:val="23"/>
        </w:rPr>
        <w:t>Capacité à rencontrer un public</w:t>
      </w:r>
    </w:p>
    <w:p w14:paraId="13E0745B" w14:textId="77777777" w:rsidR="007157F4" w:rsidRPr="00455C06" w:rsidRDefault="00C6111E" w:rsidP="00176278">
      <w:pPr>
        <w:spacing w:line="276" w:lineRule="auto"/>
        <w:jc w:val="both"/>
      </w:pPr>
      <w:r w:rsidRPr="00455C06">
        <w:t>Les projets devront comporter une perspective de présentation, de partage ou de mise en discussion avec un public. Cette destination publique ne suppose pas la production d'un spectacle achevé : étape de travail, expérience participative, installation, lecture, démonstration, conférence-performance, atelier, conversation publique ou restitution d'un protocole de recherche.</w:t>
      </w:r>
    </w:p>
    <w:p w14:paraId="24DC706C" w14:textId="77777777" w:rsidR="007157F4" w:rsidRPr="00455C06" w:rsidRDefault="00C6111E" w:rsidP="00176278">
      <w:pPr>
        <w:spacing w:line="276" w:lineRule="auto"/>
        <w:jc w:val="both"/>
      </w:pPr>
      <w:r w:rsidRPr="00455C06">
        <w:t>Les porteuses et porteurs préciseront les publics envisagés, la nature de l'expérience proposée et la manière dont la rencontre avec ces publics participe elle-même à la recherche.</w:t>
      </w:r>
    </w:p>
    <w:p w14:paraId="714A1694" w14:textId="77777777" w:rsidR="00176278" w:rsidRPr="00176278" w:rsidRDefault="00176278" w:rsidP="00176278"/>
    <w:p w14:paraId="37D1B3E7" w14:textId="77777777" w:rsidR="007157F4" w:rsidRPr="00176278" w:rsidRDefault="00C6111E" w:rsidP="00176278">
      <w:pPr>
        <w:rPr>
          <w:b/>
          <w:bCs/>
          <w:i/>
          <w:iCs/>
          <w:sz w:val="23"/>
          <w:szCs w:val="23"/>
        </w:rPr>
      </w:pPr>
      <w:r w:rsidRPr="00455C06">
        <w:rPr>
          <w:b/>
          <w:bCs/>
          <w:i/>
          <w:iCs/>
          <w:sz w:val="23"/>
          <w:szCs w:val="23"/>
        </w:rPr>
        <w:t>Faisabilité</w:t>
      </w:r>
    </w:p>
    <w:p w14:paraId="02EF8880" w14:textId="77777777" w:rsidR="007157F4" w:rsidRPr="00455C06" w:rsidRDefault="00C6111E" w:rsidP="00176278">
      <w:pPr>
        <w:spacing w:line="276" w:lineRule="auto"/>
        <w:jc w:val="both"/>
      </w:pPr>
      <w:r w:rsidRPr="00455C06">
        <w:t>La cohérence entre les ambitions du projet et le format de résidence choisi sera prise en considération : durée, taille de l'équipe, adéquation au parc technique fourni et au temps de montage disponible.</w:t>
      </w:r>
    </w:p>
    <w:p w14:paraId="23483D4C" w14:textId="77777777" w:rsidR="00176278" w:rsidRPr="00455C06" w:rsidRDefault="00176278" w:rsidP="00176278">
      <w:pPr>
        <w:spacing w:after="80" w:line="276" w:lineRule="auto"/>
        <w:jc w:val="both"/>
      </w:pPr>
    </w:p>
    <w:p w14:paraId="3A545956" w14:textId="44E227FD" w:rsidR="007157F4" w:rsidRPr="00176278" w:rsidRDefault="008C1ACF" w:rsidP="00176278">
      <w:pPr>
        <w:rPr>
          <w:b/>
          <w:bCs/>
          <w:sz w:val="24"/>
          <w:szCs w:val="24"/>
        </w:rPr>
      </w:pPr>
      <w:r w:rsidRPr="00176278">
        <w:rPr>
          <w:b/>
          <w:bCs/>
          <w:sz w:val="24"/>
          <w:szCs w:val="24"/>
        </w:rPr>
        <w:lastRenderedPageBreak/>
        <w:t>9</w:t>
      </w:r>
      <w:r w:rsidR="00C6111E" w:rsidRPr="00176278">
        <w:rPr>
          <w:b/>
          <w:bCs/>
          <w:sz w:val="24"/>
          <w:szCs w:val="24"/>
        </w:rPr>
        <w:t>. Sélection et accompagnement</w:t>
      </w:r>
    </w:p>
    <w:p w14:paraId="16BB46F6" w14:textId="77777777" w:rsidR="00176278" w:rsidRPr="005D6A38" w:rsidRDefault="00176278" w:rsidP="00176278">
      <w:pPr>
        <w:rPr>
          <w:b/>
          <w:bCs/>
        </w:rPr>
      </w:pPr>
    </w:p>
    <w:p w14:paraId="50F412FB" w14:textId="24B0D794" w:rsidR="007157F4" w:rsidRPr="00455C06" w:rsidRDefault="00C6111E">
      <w:pPr>
        <w:spacing w:after="140" w:line="276" w:lineRule="auto"/>
        <w:jc w:val="both"/>
      </w:pPr>
      <w:r w:rsidRPr="00455C06">
        <w:t xml:space="preserve">Les manifestations d'intérêt seront examinées par un comité paritaire réunissant, en nombre égal, des représentantes et représentants du </w:t>
      </w:r>
      <w:r w:rsidR="00176278">
        <w:t>TCi</w:t>
      </w:r>
      <w:r w:rsidRPr="00455C06">
        <w:t xml:space="preserve"> et de PSL. Les décisions sont prises conjointement.</w:t>
      </w:r>
    </w:p>
    <w:p w14:paraId="3E8916C1" w14:textId="77777777" w:rsidR="007157F4" w:rsidRPr="00455C06" w:rsidRDefault="00C6111E">
      <w:pPr>
        <w:spacing w:after="140" w:line="276" w:lineRule="auto"/>
        <w:jc w:val="both"/>
      </w:pPr>
      <w:r w:rsidRPr="00455C06">
        <w:t>La sélection veillera à la qualité propre de chaque proposition, mais également à la constitution d'un ensemble de projets favorisant les rencontres entre disciplines, les échanges entre équipes et la diversité des formes de recherche et de création.</w:t>
      </w:r>
    </w:p>
    <w:p w14:paraId="2C3AAF59" w14:textId="77777777" w:rsidR="007157F4" w:rsidRPr="00455C06" w:rsidRDefault="00C6111E">
      <w:pPr>
        <w:spacing w:after="140" w:line="276" w:lineRule="auto"/>
        <w:jc w:val="both"/>
      </w:pPr>
      <w:r w:rsidRPr="00455C06">
        <w:t>À l'issue de la sélection, une réunion de production sera organisée avec chaque équipe afin d'arrêter :</w:t>
      </w:r>
    </w:p>
    <w:p w14:paraId="6265BCE0" w14:textId="77777777" w:rsidR="007157F4" w:rsidRPr="00455C06" w:rsidRDefault="00C6111E">
      <w:pPr>
        <w:pStyle w:val="Paragraphedeliste"/>
        <w:numPr>
          <w:ilvl w:val="0"/>
          <w:numId w:val="1"/>
        </w:numPr>
        <w:spacing w:after="80" w:line="276" w:lineRule="auto"/>
        <w:jc w:val="both"/>
      </w:pPr>
      <w:proofErr w:type="gramStart"/>
      <w:r w:rsidRPr="00455C06">
        <w:t>le</w:t>
      </w:r>
      <w:proofErr w:type="gramEnd"/>
      <w:r w:rsidRPr="00455C06">
        <w:t xml:space="preserve"> calendrier précis de la résidence, à l'intérieur du format retenu ;</w:t>
      </w:r>
    </w:p>
    <w:p w14:paraId="740BCB84" w14:textId="77777777" w:rsidR="007157F4" w:rsidRPr="00455C06" w:rsidRDefault="00C6111E">
      <w:pPr>
        <w:pStyle w:val="Paragraphedeliste"/>
        <w:numPr>
          <w:ilvl w:val="0"/>
          <w:numId w:val="1"/>
        </w:numPr>
        <w:spacing w:after="80" w:line="276" w:lineRule="auto"/>
        <w:jc w:val="both"/>
      </w:pPr>
      <w:proofErr w:type="gramStart"/>
      <w:r w:rsidRPr="00455C06">
        <w:t>l'espace</w:t>
      </w:r>
      <w:proofErr w:type="gramEnd"/>
      <w:r w:rsidRPr="00455C06">
        <w:t xml:space="preserve"> attribué ;</w:t>
      </w:r>
    </w:p>
    <w:p w14:paraId="038B879C" w14:textId="77777777" w:rsidR="007157F4" w:rsidRPr="00455C06" w:rsidRDefault="00C6111E">
      <w:pPr>
        <w:pStyle w:val="Paragraphedeliste"/>
        <w:numPr>
          <w:ilvl w:val="0"/>
          <w:numId w:val="1"/>
        </w:numPr>
        <w:spacing w:after="80" w:line="276" w:lineRule="auto"/>
        <w:jc w:val="both"/>
      </w:pPr>
      <w:proofErr w:type="gramStart"/>
      <w:r w:rsidRPr="00455C06">
        <w:t>la</w:t>
      </w:r>
      <w:proofErr w:type="gramEnd"/>
      <w:r w:rsidRPr="00455C06">
        <w:t xml:space="preserve"> vérification de la compatibilité du projet avec la fiche technique fournie ;</w:t>
      </w:r>
    </w:p>
    <w:p w14:paraId="55AB8E7E" w14:textId="77777777" w:rsidR="007157F4" w:rsidRPr="00455C06" w:rsidRDefault="00C6111E">
      <w:pPr>
        <w:pStyle w:val="Paragraphedeliste"/>
        <w:numPr>
          <w:ilvl w:val="0"/>
          <w:numId w:val="1"/>
        </w:numPr>
        <w:spacing w:after="80" w:line="276" w:lineRule="auto"/>
        <w:jc w:val="both"/>
      </w:pPr>
      <w:proofErr w:type="gramStart"/>
      <w:r w:rsidRPr="00455C06">
        <w:t>la</w:t>
      </w:r>
      <w:proofErr w:type="gramEnd"/>
      <w:r w:rsidRPr="00455C06">
        <w:t xml:space="preserve"> convention de résidence, les assurances et les autorisations requises.</w:t>
      </w:r>
    </w:p>
    <w:p w14:paraId="0CB01AC6" w14:textId="77777777" w:rsidR="007157F4" w:rsidRPr="00455C06" w:rsidRDefault="00C6111E">
      <w:pPr>
        <w:spacing w:after="140" w:line="276" w:lineRule="auto"/>
        <w:jc w:val="both"/>
      </w:pPr>
      <w:r w:rsidRPr="00455C06">
        <w:t>Les projets retenus devront accepter de participer aux temps collectifs organisés pendant le mois : rencontres entre équipes, présentations de recherches en cours, ateliers croisés ou discussions méthodologiques.</w:t>
      </w:r>
    </w:p>
    <w:p w14:paraId="5AFFDDD8" w14:textId="4AB22FD4" w:rsidR="007157F4" w:rsidRPr="00455C06" w:rsidRDefault="00C6111E">
      <w:pPr>
        <w:spacing w:after="140" w:line="276" w:lineRule="auto"/>
        <w:jc w:val="both"/>
      </w:pPr>
      <w:r w:rsidRPr="00455C06">
        <w:t xml:space="preserve">Les équipes retenues s'engagent à respecter le règlement intérieur, les consignes de sécurité et les horaires du </w:t>
      </w:r>
      <w:r w:rsidR="00176278">
        <w:t>TCi</w:t>
      </w:r>
      <w:r w:rsidRPr="00455C06">
        <w:t xml:space="preserve">, à souscrire une assurance responsabilité civile, et à autoriser la captation photographique et vidéo de leur travail à des fins de documentation et de communication du </w:t>
      </w:r>
      <w:r w:rsidR="00176278">
        <w:t>TCi</w:t>
      </w:r>
      <w:r w:rsidRPr="00455C06">
        <w:t xml:space="preserve"> et de PSL. Les mentions obligatoires et les logos des deux institutions figureront sur tous les supports de communication du projet.</w:t>
      </w:r>
    </w:p>
    <w:p w14:paraId="5DB8CCFF" w14:textId="77777777" w:rsidR="00176278" w:rsidRPr="00455C06" w:rsidRDefault="00176278" w:rsidP="00176278">
      <w:pPr>
        <w:spacing w:after="80" w:line="276" w:lineRule="auto"/>
        <w:jc w:val="both"/>
      </w:pPr>
    </w:p>
    <w:p w14:paraId="24EE7EFD" w14:textId="1E351893" w:rsidR="007157F4" w:rsidRPr="00176278" w:rsidRDefault="008C1ACF" w:rsidP="00176278">
      <w:pPr>
        <w:rPr>
          <w:b/>
          <w:bCs/>
          <w:sz w:val="24"/>
          <w:szCs w:val="24"/>
        </w:rPr>
      </w:pPr>
      <w:r w:rsidRPr="00176278">
        <w:rPr>
          <w:b/>
          <w:bCs/>
          <w:sz w:val="24"/>
          <w:szCs w:val="24"/>
        </w:rPr>
        <w:t>10</w:t>
      </w:r>
      <w:r w:rsidR="00C6111E" w:rsidRPr="00176278">
        <w:rPr>
          <w:b/>
          <w:bCs/>
          <w:sz w:val="24"/>
          <w:szCs w:val="24"/>
        </w:rPr>
        <w:t xml:space="preserve">. Contenu </w:t>
      </w:r>
      <w:r w:rsidR="00176278">
        <w:rPr>
          <w:b/>
          <w:bCs/>
          <w:sz w:val="24"/>
          <w:szCs w:val="24"/>
        </w:rPr>
        <w:t>du dossier de candidature</w:t>
      </w:r>
    </w:p>
    <w:p w14:paraId="4B7DA1F2" w14:textId="77777777" w:rsidR="00176278" w:rsidRPr="005D6A38" w:rsidRDefault="00176278" w:rsidP="00176278">
      <w:pPr>
        <w:rPr>
          <w:b/>
          <w:bCs/>
        </w:rPr>
      </w:pPr>
    </w:p>
    <w:p w14:paraId="6C8A6961" w14:textId="514597CC" w:rsidR="007157F4" w:rsidRPr="00455C06" w:rsidRDefault="00C6111E">
      <w:pPr>
        <w:spacing w:after="140" w:line="276" w:lineRule="auto"/>
        <w:jc w:val="both"/>
      </w:pPr>
      <w:r w:rsidRPr="00455C06">
        <w:t>Le dossier</w:t>
      </w:r>
      <w:r w:rsidR="008C1ACF">
        <w:t xml:space="preserve"> </w:t>
      </w:r>
      <w:r w:rsidRPr="00455C06">
        <w:t xml:space="preserve">ne dépassera pas </w:t>
      </w:r>
      <w:r w:rsidR="00E20FBE" w:rsidRPr="00455C06">
        <w:t>5</w:t>
      </w:r>
      <w:r w:rsidRPr="00455C06">
        <w:t xml:space="preserve"> pages et sera transmis en un seul fichier PDF de 10 Mo maximum. Un accusé de réception sera envoyé à chaque candidature.</w:t>
      </w:r>
    </w:p>
    <w:p w14:paraId="14F9944B" w14:textId="77777777" w:rsidR="007157F4" w:rsidRPr="00455C06" w:rsidRDefault="00C6111E">
      <w:pPr>
        <w:spacing w:after="140" w:line="276" w:lineRule="auto"/>
        <w:jc w:val="both"/>
      </w:pPr>
      <w:r w:rsidRPr="00455C06">
        <w:t>Le dossier présentera :</w:t>
      </w:r>
    </w:p>
    <w:p w14:paraId="45BAC3DB" w14:textId="77777777" w:rsidR="007157F4" w:rsidRPr="00455C06" w:rsidRDefault="00C6111E">
      <w:pPr>
        <w:pStyle w:val="Paragraphedeliste"/>
        <w:numPr>
          <w:ilvl w:val="0"/>
          <w:numId w:val="1"/>
        </w:numPr>
        <w:spacing w:after="80" w:line="276" w:lineRule="auto"/>
        <w:jc w:val="both"/>
      </w:pPr>
      <w:r w:rsidRPr="00455C06">
        <w:rPr>
          <w:b/>
          <w:bCs/>
        </w:rPr>
        <w:t xml:space="preserve">Le projet et sa question de recherche : </w:t>
      </w:r>
      <w:r w:rsidRPr="00455C06">
        <w:t>l'objet du projet, son inscription dans la thématique, les champs concernés, les hypothèses ou questions explorées.</w:t>
      </w:r>
    </w:p>
    <w:p w14:paraId="28F894C2" w14:textId="77777777" w:rsidR="007157F4" w:rsidRPr="00455C06" w:rsidRDefault="00C6111E">
      <w:pPr>
        <w:pStyle w:val="Paragraphedeliste"/>
        <w:numPr>
          <w:ilvl w:val="0"/>
          <w:numId w:val="1"/>
        </w:numPr>
        <w:spacing w:after="80" w:line="276" w:lineRule="auto"/>
        <w:jc w:val="both"/>
      </w:pPr>
      <w:r w:rsidRPr="00455C06">
        <w:rPr>
          <w:b/>
          <w:bCs/>
        </w:rPr>
        <w:t xml:space="preserve">La démarche de recherche-création : </w:t>
      </w:r>
      <w:r w:rsidRPr="00455C06">
        <w:t>les méthodes envisagées, les expérimentations prévues, l'articulation entre recherche et création.</w:t>
      </w:r>
    </w:p>
    <w:p w14:paraId="636F950A" w14:textId="0EC9E822" w:rsidR="007157F4" w:rsidRPr="00455C06" w:rsidRDefault="00C6111E">
      <w:pPr>
        <w:pStyle w:val="Paragraphedeliste"/>
        <w:numPr>
          <w:ilvl w:val="0"/>
          <w:numId w:val="1"/>
        </w:numPr>
        <w:spacing w:after="80" w:line="276" w:lineRule="auto"/>
        <w:jc w:val="both"/>
      </w:pPr>
      <w:r w:rsidRPr="00455C06">
        <w:rPr>
          <w:b/>
          <w:bCs/>
        </w:rPr>
        <w:t xml:space="preserve">La composition de l'équipe : </w:t>
      </w:r>
      <w:r w:rsidRPr="00455C06">
        <w:t xml:space="preserve">les personnes et disciplines impliquées, leurs structures de rattachement, le rôle de chacune. Le dossier précisera qui porte la candidature (artiste ou </w:t>
      </w:r>
      <w:proofErr w:type="spellStart"/>
      <w:r w:rsidRPr="00455C06">
        <w:t>chercheur•e</w:t>
      </w:r>
      <w:proofErr w:type="spellEnd"/>
      <w:r w:rsidRPr="00455C06">
        <w:t>) et comment le binôme recherche-création est constitué.</w:t>
      </w:r>
    </w:p>
    <w:p w14:paraId="4AB5942C" w14:textId="77777777" w:rsidR="007157F4" w:rsidRPr="00455C06" w:rsidRDefault="00C6111E">
      <w:pPr>
        <w:pStyle w:val="Paragraphedeliste"/>
        <w:numPr>
          <w:ilvl w:val="0"/>
          <w:numId w:val="1"/>
        </w:numPr>
        <w:spacing w:after="80" w:line="276" w:lineRule="auto"/>
        <w:jc w:val="both"/>
      </w:pPr>
      <w:r w:rsidRPr="00455C06">
        <w:rPr>
          <w:b/>
          <w:bCs/>
        </w:rPr>
        <w:t xml:space="preserve">La démarche de co-construction : </w:t>
      </w:r>
      <w:r w:rsidRPr="00455C06">
        <w:t>la manière dont les disciplines et pratiques participeront à l'élaboration du projet, au-delà d'une répartition des tâches.</w:t>
      </w:r>
    </w:p>
    <w:p w14:paraId="33023945" w14:textId="77777777" w:rsidR="007157F4" w:rsidRPr="00455C06" w:rsidRDefault="00C6111E">
      <w:pPr>
        <w:pStyle w:val="Paragraphedeliste"/>
        <w:numPr>
          <w:ilvl w:val="0"/>
          <w:numId w:val="1"/>
        </w:numPr>
        <w:spacing w:after="80" w:line="276" w:lineRule="auto"/>
        <w:jc w:val="both"/>
      </w:pPr>
      <w:r w:rsidRPr="00455C06">
        <w:rPr>
          <w:b/>
          <w:bCs/>
        </w:rPr>
        <w:t xml:space="preserve">La forme ou les formes envisagées : </w:t>
      </w:r>
      <w:r w:rsidRPr="00455C06">
        <w:t>les choix artistiques, scénographiques, performatifs ou éditoriaux, même à titre exploratoire.</w:t>
      </w:r>
    </w:p>
    <w:p w14:paraId="775BEB5F" w14:textId="77777777" w:rsidR="007157F4" w:rsidRPr="00455C06" w:rsidRDefault="00C6111E">
      <w:pPr>
        <w:pStyle w:val="Paragraphedeliste"/>
        <w:numPr>
          <w:ilvl w:val="0"/>
          <w:numId w:val="1"/>
        </w:numPr>
        <w:spacing w:after="80" w:line="276" w:lineRule="auto"/>
        <w:jc w:val="both"/>
      </w:pPr>
      <w:r w:rsidRPr="00455C06">
        <w:rPr>
          <w:b/>
          <w:bCs/>
        </w:rPr>
        <w:t xml:space="preserve">La relation au lieu : </w:t>
      </w:r>
      <w:r w:rsidRPr="00455C06">
        <w:t>la manière dont le projet entend travailler avec le théâtre, ses équipes et ses publics.</w:t>
      </w:r>
    </w:p>
    <w:p w14:paraId="67E48A1F" w14:textId="52864375" w:rsidR="007157F4" w:rsidRPr="00EC6342" w:rsidRDefault="00C6111E">
      <w:pPr>
        <w:pStyle w:val="Paragraphedeliste"/>
        <w:numPr>
          <w:ilvl w:val="0"/>
          <w:numId w:val="1"/>
        </w:numPr>
        <w:spacing w:after="80" w:line="276" w:lineRule="auto"/>
        <w:jc w:val="both"/>
      </w:pPr>
      <w:r w:rsidRPr="00EC6342">
        <w:rPr>
          <w:b/>
          <w:bCs/>
        </w:rPr>
        <w:lastRenderedPageBreak/>
        <w:t xml:space="preserve">Le format de résidence souhaité : </w:t>
      </w:r>
      <w:r w:rsidRPr="00EC6342">
        <w:t>format A (une semaine) ou format B (deux semaines)</w:t>
      </w:r>
      <w:r w:rsidR="00403165" w:rsidRPr="00EC6342">
        <w:t xml:space="preserve"> ou format C (trois semaines)</w:t>
      </w:r>
      <w:r w:rsidRPr="00EC6342">
        <w:t>, et les raisons de ce choix. Aucun autre format ne sera examiné.</w:t>
      </w:r>
    </w:p>
    <w:p w14:paraId="4593B7CE" w14:textId="4AD3B6CD" w:rsidR="007157F4" w:rsidRPr="00EC6342" w:rsidRDefault="00C6111E">
      <w:pPr>
        <w:pStyle w:val="Paragraphedeliste"/>
        <w:numPr>
          <w:ilvl w:val="0"/>
          <w:numId w:val="1"/>
        </w:numPr>
        <w:spacing w:after="80" w:line="276" w:lineRule="auto"/>
        <w:jc w:val="both"/>
      </w:pPr>
      <w:r w:rsidRPr="00EC6342">
        <w:rPr>
          <w:b/>
          <w:bCs/>
        </w:rPr>
        <w:t xml:space="preserve">Une note d'adéquation technique d'une page : </w:t>
      </w:r>
      <w:r w:rsidRPr="00EC6342">
        <w:t xml:space="preserve">la manière dont le projet se réalise à l'intérieur du parc technique fourni, sans matériel ni </w:t>
      </w:r>
      <w:r w:rsidR="00854B73" w:rsidRPr="00EC6342">
        <w:t>personnels supplémentaires</w:t>
      </w:r>
      <w:r w:rsidRPr="00EC6342">
        <w:t>.</w:t>
      </w:r>
    </w:p>
    <w:p w14:paraId="4EFF2CEE" w14:textId="77777777" w:rsidR="007157F4" w:rsidRPr="00EC6342" w:rsidRDefault="00C6111E">
      <w:pPr>
        <w:pStyle w:val="Paragraphedeliste"/>
        <w:numPr>
          <w:ilvl w:val="0"/>
          <w:numId w:val="1"/>
        </w:numPr>
        <w:spacing w:after="80" w:line="276" w:lineRule="auto"/>
        <w:jc w:val="both"/>
      </w:pPr>
      <w:r w:rsidRPr="00EC6342">
        <w:rPr>
          <w:b/>
          <w:bCs/>
        </w:rPr>
        <w:t xml:space="preserve">Le budget prévisionnel : </w:t>
      </w:r>
      <w:r w:rsidRPr="00EC6342">
        <w:t>l'emploi de l'enveloppe forfaitaire, les rémunérations envisagées et les éventuels cofinancements déjà acquis ou sollicités.</w:t>
      </w:r>
    </w:p>
    <w:p w14:paraId="2E6B9129" w14:textId="0ADF6F62" w:rsidR="007157F4" w:rsidRPr="00EC6342" w:rsidRDefault="00C6111E">
      <w:pPr>
        <w:pStyle w:val="Paragraphedeliste"/>
        <w:numPr>
          <w:ilvl w:val="0"/>
          <w:numId w:val="1"/>
        </w:numPr>
        <w:spacing w:after="80" w:line="276" w:lineRule="auto"/>
        <w:jc w:val="both"/>
      </w:pPr>
      <w:r w:rsidRPr="00EC6342">
        <w:rPr>
          <w:b/>
          <w:bCs/>
        </w:rPr>
        <w:t xml:space="preserve">L'état d'avancement du projet : </w:t>
      </w:r>
      <w:r w:rsidR="00176278" w:rsidRPr="00EC6342">
        <w:t>préciser s’il s’agit d’une première étape de travail ou si des</w:t>
      </w:r>
      <w:r w:rsidRPr="00EC6342">
        <w:t xml:space="preserve"> recherches ou réalisations </w:t>
      </w:r>
      <w:r w:rsidR="00176278" w:rsidRPr="00EC6342">
        <w:t xml:space="preserve">sont </w:t>
      </w:r>
      <w:r w:rsidRPr="00EC6342">
        <w:t xml:space="preserve">déjà effectuées </w:t>
      </w:r>
      <w:r w:rsidR="00176278" w:rsidRPr="00EC6342">
        <w:t>et/ou</w:t>
      </w:r>
      <w:r w:rsidRPr="00EC6342">
        <w:t xml:space="preserve"> </w:t>
      </w:r>
      <w:r w:rsidR="00176278" w:rsidRPr="00EC6342">
        <w:t>d</w:t>
      </w:r>
      <w:r w:rsidRPr="00EC6342">
        <w:t>es partenaires déjà associés.</w:t>
      </w:r>
    </w:p>
    <w:p w14:paraId="029C27F6" w14:textId="77777777" w:rsidR="00176278" w:rsidRPr="00455C06" w:rsidRDefault="00176278" w:rsidP="00176278">
      <w:pPr>
        <w:pStyle w:val="Paragraphedeliste"/>
        <w:spacing w:after="80" w:line="276" w:lineRule="auto"/>
        <w:ind w:left="720"/>
        <w:jc w:val="both"/>
      </w:pPr>
    </w:p>
    <w:p w14:paraId="3BB5BC4B" w14:textId="708EF3EC" w:rsidR="00176278" w:rsidRPr="00176278" w:rsidRDefault="00176278" w:rsidP="00176278">
      <w:pPr>
        <w:rPr>
          <w:b/>
          <w:bCs/>
          <w:sz w:val="24"/>
          <w:szCs w:val="24"/>
        </w:rPr>
      </w:pPr>
      <w:r w:rsidRPr="00176278">
        <w:rPr>
          <w:b/>
          <w:bCs/>
          <w:sz w:val="24"/>
          <w:szCs w:val="24"/>
        </w:rPr>
        <w:t xml:space="preserve">10. </w:t>
      </w:r>
      <w:r>
        <w:rPr>
          <w:b/>
          <w:bCs/>
          <w:sz w:val="24"/>
          <w:szCs w:val="24"/>
        </w:rPr>
        <w:t>Calendrier prévisionnel</w:t>
      </w:r>
    </w:p>
    <w:p w14:paraId="460569DD" w14:textId="77777777" w:rsidR="00176278" w:rsidRPr="00176278" w:rsidRDefault="00176278" w:rsidP="00176278">
      <w:pPr>
        <w:pStyle w:val="Paragraphedeliste"/>
        <w:ind w:left="720"/>
        <w:rPr>
          <w:b/>
          <w:bCs/>
        </w:rPr>
      </w:pPr>
    </w:p>
    <w:p w14:paraId="4C4B33BB" w14:textId="60263DB4" w:rsidR="007157F4" w:rsidRPr="00EF6B92" w:rsidRDefault="00C6111E">
      <w:pPr>
        <w:pStyle w:val="Paragraphedeliste"/>
        <w:numPr>
          <w:ilvl w:val="0"/>
          <w:numId w:val="1"/>
        </w:numPr>
        <w:spacing w:after="80" w:line="276" w:lineRule="auto"/>
        <w:jc w:val="both"/>
      </w:pPr>
      <w:r w:rsidRPr="00EF6B92">
        <w:rPr>
          <w:b/>
          <w:bCs/>
        </w:rPr>
        <w:t xml:space="preserve">Publication de l'appel : </w:t>
      </w:r>
      <w:r w:rsidR="00176278">
        <w:t>31</w:t>
      </w:r>
      <w:r w:rsidR="00EF6B92" w:rsidRPr="00EF6B92">
        <w:t xml:space="preserve"> août 2026</w:t>
      </w:r>
    </w:p>
    <w:p w14:paraId="7C0C62B9" w14:textId="3CB340C0" w:rsidR="007157F4" w:rsidRPr="00455C06" w:rsidRDefault="00C6111E">
      <w:pPr>
        <w:pStyle w:val="Paragraphedeliste"/>
        <w:numPr>
          <w:ilvl w:val="0"/>
          <w:numId w:val="1"/>
        </w:numPr>
        <w:spacing w:after="80" w:line="276" w:lineRule="auto"/>
        <w:jc w:val="both"/>
      </w:pPr>
      <w:r w:rsidRPr="00455C06">
        <w:rPr>
          <w:b/>
          <w:bCs/>
        </w:rPr>
        <w:t xml:space="preserve">Date limite de dépôt des candidatures : </w:t>
      </w:r>
      <w:r w:rsidR="00EF6B92">
        <w:t>15 octobre 2026</w:t>
      </w:r>
    </w:p>
    <w:p w14:paraId="02345297" w14:textId="77777777" w:rsidR="007157F4" w:rsidRPr="00455C06" w:rsidRDefault="00C6111E">
      <w:pPr>
        <w:pStyle w:val="Paragraphedeliste"/>
        <w:numPr>
          <w:ilvl w:val="0"/>
          <w:numId w:val="1"/>
        </w:numPr>
        <w:spacing w:after="80" w:line="276" w:lineRule="auto"/>
        <w:jc w:val="both"/>
      </w:pPr>
      <w:r w:rsidRPr="00455C06">
        <w:t>Annonce des projets sélectionnés : 1er novembre 2026</w:t>
      </w:r>
    </w:p>
    <w:p w14:paraId="2C51163E" w14:textId="77777777" w:rsidR="007157F4" w:rsidRPr="00455C06" w:rsidRDefault="00C6111E">
      <w:pPr>
        <w:pStyle w:val="Paragraphedeliste"/>
        <w:numPr>
          <w:ilvl w:val="0"/>
          <w:numId w:val="1"/>
        </w:numPr>
        <w:spacing w:after="80" w:line="276" w:lineRule="auto"/>
        <w:jc w:val="both"/>
      </w:pPr>
      <w:r w:rsidRPr="00455C06">
        <w:t>Réunions de production avec les équipes : à partir du 15 novembre 2026</w:t>
      </w:r>
    </w:p>
    <w:p w14:paraId="3DCF0285" w14:textId="77777777" w:rsidR="007157F4" w:rsidRPr="00455C06" w:rsidRDefault="00C6111E">
      <w:pPr>
        <w:pStyle w:val="Paragraphedeliste"/>
        <w:numPr>
          <w:ilvl w:val="0"/>
          <w:numId w:val="1"/>
        </w:numPr>
        <w:spacing w:after="80" w:line="276" w:lineRule="auto"/>
        <w:jc w:val="both"/>
      </w:pPr>
      <w:r w:rsidRPr="00455C06">
        <w:rPr>
          <w:b/>
          <w:bCs/>
        </w:rPr>
        <w:t>Mois de recherche-création au Théâtre : mars 2027</w:t>
      </w:r>
    </w:p>
    <w:p w14:paraId="4E97ADBA" w14:textId="77777777" w:rsidR="005D6A38" w:rsidRDefault="005D6A38">
      <w:pPr>
        <w:spacing w:before="320" w:after="160"/>
        <w:rPr>
          <w:b/>
          <w:bCs/>
        </w:rPr>
      </w:pPr>
    </w:p>
    <w:p w14:paraId="2EC4DDA9" w14:textId="792654FF" w:rsidR="007157F4" w:rsidRPr="005D6A38" w:rsidRDefault="008C1ACF">
      <w:pPr>
        <w:spacing w:before="320" w:after="160"/>
      </w:pPr>
      <w:r w:rsidRPr="005D6A38">
        <w:rPr>
          <w:b/>
          <w:bCs/>
        </w:rPr>
        <w:t>12</w:t>
      </w:r>
      <w:r w:rsidR="00C6111E" w:rsidRPr="005D6A38">
        <w:rPr>
          <w:b/>
          <w:bCs/>
        </w:rPr>
        <w:t>. Modalités de candidature</w:t>
      </w:r>
    </w:p>
    <w:p w14:paraId="5604F84E" w14:textId="3A5B527F" w:rsidR="005D6A38" w:rsidRDefault="00C6111E">
      <w:pPr>
        <w:spacing w:after="140" w:line="276" w:lineRule="auto"/>
        <w:jc w:val="both"/>
      </w:pPr>
      <w:r w:rsidRPr="00455C06">
        <w:t xml:space="preserve">Les dossiers devront être adressés avant le 15 octobre 2026 </w:t>
      </w:r>
      <w:r w:rsidR="005D6A38">
        <w:t xml:space="preserve">dans un même </w:t>
      </w:r>
      <w:proofErr w:type="gramStart"/>
      <w:r w:rsidR="005D6A38">
        <w:t>email</w:t>
      </w:r>
      <w:proofErr w:type="gramEnd"/>
      <w:r w:rsidR="005D6A38">
        <w:t xml:space="preserve"> aux deux adresses suivantes :</w:t>
      </w:r>
    </w:p>
    <w:p w14:paraId="517865AC" w14:textId="0E0AE58B" w:rsidR="007157F4" w:rsidRPr="005D6A38" w:rsidRDefault="00854B73">
      <w:pPr>
        <w:spacing w:after="140" w:line="276" w:lineRule="auto"/>
        <w:jc w:val="both"/>
      </w:pPr>
      <w:hyperlink r:id="rId10" w:tooltip="mailto:partagesavoirs@psl.eu" w:history="1">
        <w:r w:rsidRPr="00854B73">
          <w:rPr>
            <w:rStyle w:val="Lienhypertexte"/>
            <w:b/>
            <w:bCs/>
          </w:rPr>
          <w:t>partagesavoirs@psl.eu</w:t>
        </w:r>
      </w:hyperlink>
      <w:r>
        <w:rPr>
          <w:b/>
          <w:bCs/>
        </w:rPr>
        <w:t xml:space="preserve"> </w:t>
      </w:r>
      <w:r w:rsidR="00C6111E" w:rsidRPr="00455C06">
        <w:t xml:space="preserve">et </w:t>
      </w:r>
      <w:hyperlink r:id="rId11" w:history="1">
        <w:r w:rsidR="005D6A38" w:rsidRPr="000B1C01">
          <w:rPr>
            <w:rStyle w:val="Lienhypertexte"/>
            <w:b/>
            <w:bCs/>
          </w:rPr>
          <w:t>recherche-creation@theatredelacite.com</w:t>
        </w:r>
      </w:hyperlink>
    </w:p>
    <w:p w14:paraId="12E16A0E" w14:textId="06EE25A1" w:rsidR="007157F4" w:rsidRPr="00455C06" w:rsidRDefault="00C6111E">
      <w:pPr>
        <w:spacing w:after="140" w:line="276" w:lineRule="auto"/>
        <w:jc w:val="both"/>
      </w:pPr>
      <w:r w:rsidRPr="00455C06">
        <w:rPr>
          <w:b/>
          <w:bCs/>
        </w:rPr>
        <w:t xml:space="preserve">Objet du message : AMI Recherche-création TCi × PSL </w:t>
      </w:r>
      <w:r w:rsidR="005D6A38">
        <w:rPr>
          <w:b/>
          <w:bCs/>
        </w:rPr>
        <w:t>-</w:t>
      </w:r>
      <w:r w:rsidRPr="00455C06">
        <w:rPr>
          <w:b/>
          <w:bCs/>
        </w:rPr>
        <w:t xml:space="preserve"> Nom de la porteuse ou du porteur </w:t>
      </w:r>
      <w:r w:rsidR="005D6A38">
        <w:rPr>
          <w:b/>
          <w:bCs/>
        </w:rPr>
        <w:t>-</w:t>
      </w:r>
      <w:r w:rsidRPr="00455C06">
        <w:rPr>
          <w:b/>
          <w:bCs/>
        </w:rPr>
        <w:t xml:space="preserve"> Titre court du projet</w:t>
      </w:r>
    </w:p>
    <w:p w14:paraId="6CAE4425" w14:textId="77777777" w:rsidR="007157F4" w:rsidRPr="00455C06" w:rsidRDefault="00C6111E">
      <w:pPr>
        <w:spacing w:after="140" w:line="276" w:lineRule="auto"/>
        <w:jc w:val="both"/>
      </w:pPr>
      <w:r w:rsidRPr="00455C06">
        <w:t>Pour toute question relative à l'appel ou aux conditions d'accueil :</w:t>
      </w:r>
    </w:p>
    <w:p w14:paraId="74792DF5" w14:textId="6EA1A97E" w:rsidR="007157F4" w:rsidRPr="00455C06" w:rsidRDefault="00C6111E">
      <w:pPr>
        <w:spacing w:after="140" w:line="276" w:lineRule="auto"/>
        <w:jc w:val="both"/>
      </w:pPr>
      <w:r w:rsidRPr="00455C06">
        <w:rPr>
          <w:b/>
          <w:bCs/>
        </w:rPr>
        <w:t xml:space="preserve">Théâtre de la Cité internationale : </w:t>
      </w:r>
      <w:r w:rsidR="00687F91">
        <w:rPr>
          <w:b/>
          <w:bCs/>
        </w:rPr>
        <w:t>recherche-creation@theatredelacite.com</w:t>
      </w:r>
    </w:p>
    <w:p w14:paraId="67E50D35" w14:textId="728F4DFE" w:rsidR="007157F4" w:rsidRDefault="00C6111E">
      <w:pPr>
        <w:spacing w:after="140" w:line="276" w:lineRule="auto"/>
        <w:jc w:val="both"/>
      </w:pPr>
      <w:r w:rsidRPr="00455C06">
        <w:rPr>
          <w:b/>
          <w:bCs/>
        </w:rPr>
        <w:t xml:space="preserve">Université PSL : </w:t>
      </w:r>
      <w:r w:rsidR="00854B73">
        <w:rPr>
          <w:b/>
          <w:bCs/>
        </w:rPr>
        <w:t>partage</w:t>
      </w:r>
      <w:r w:rsidRPr="00455C06">
        <w:rPr>
          <w:b/>
          <w:bCs/>
        </w:rPr>
        <w:t>savoirs@psl.eu</w:t>
      </w:r>
    </w:p>
    <w:sectPr w:rsidR="007157F4">
      <w:footerReference w:type="even" r:id="rId12"/>
      <w:footerReference w:type="default" r:id="rId1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91AC7" w14:textId="77777777" w:rsidR="008451B6" w:rsidRDefault="008451B6" w:rsidP="00C23F76">
      <w:r>
        <w:separator/>
      </w:r>
    </w:p>
  </w:endnote>
  <w:endnote w:type="continuationSeparator" w:id="0">
    <w:p w14:paraId="1CAE290F" w14:textId="77777777" w:rsidR="008451B6" w:rsidRDefault="008451B6" w:rsidP="00C23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EB Garamond">
    <w:panose1 w:val="00000500000000000000"/>
    <w:charset w:val="00"/>
    <w:family w:val="auto"/>
    <w:pitch w:val="variable"/>
    <w:sig w:usb0="E00002FF" w:usb1="0200041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744264439"/>
      <w:docPartObj>
        <w:docPartGallery w:val="Page Numbers (Bottom of Page)"/>
        <w:docPartUnique/>
      </w:docPartObj>
    </w:sdtPr>
    <w:sdtContent>
      <w:p w14:paraId="3ED01425" w14:textId="093B3192" w:rsidR="00C23F76" w:rsidRDefault="00C23F76" w:rsidP="00A94CB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79EAC68D" w14:textId="77777777" w:rsidR="00C23F76" w:rsidRDefault="00C23F7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425543957"/>
      <w:docPartObj>
        <w:docPartGallery w:val="Page Numbers (Bottom of Page)"/>
        <w:docPartUnique/>
      </w:docPartObj>
    </w:sdtPr>
    <w:sdtContent>
      <w:p w14:paraId="2F9A8E65" w14:textId="28A3398F" w:rsidR="00C23F76" w:rsidRDefault="00C23F76" w:rsidP="00A94CB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21FADA6F" w14:textId="77777777" w:rsidR="00C23F76" w:rsidRDefault="00C23F7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46C9C" w14:textId="77777777" w:rsidR="008451B6" w:rsidRDefault="008451B6" w:rsidP="00C23F76">
      <w:r>
        <w:separator/>
      </w:r>
    </w:p>
  </w:footnote>
  <w:footnote w:type="continuationSeparator" w:id="0">
    <w:p w14:paraId="6EF3FE6F" w14:textId="77777777" w:rsidR="008451B6" w:rsidRDefault="008451B6" w:rsidP="00C23F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0F5A"/>
    <w:multiLevelType w:val="hybridMultilevel"/>
    <w:tmpl w:val="69FC83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F61EFC"/>
    <w:multiLevelType w:val="hybridMultilevel"/>
    <w:tmpl w:val="C4A697C8"/>
    <w:lvl w:ilvl="0" w:tplc="64EE9D6C">
      <w:start w:val="1"/>
      <w:numFmt w:val="bullet"/>
      <w:lvlText w:val="●"/>
      <w:lvlJc w:val="left"/>
      <w:pPr>
        <w:ind w:left="720" w:hanging="360"/>
      </w:pPr>
    </w:lvl>
    <w:lvl w:ilvl="1" w:tplc="A8EA9ABE">
      <w:start w:val="1"/>
      <w:numFmt w:val="bullet"/>
      <w:lvlText w:val="○"/>
      <w:lvlJc w:val="left"/>
      <w:pPr>
        <w:ind w:left="1440" w:hanging="360"/>
      </w:pPr>
    </w:lvl>
    <w:lvl w:ilvl="2" w:tplc="EFA4FB7C">
      <w:start w:val="1"/>
      <w:numFmt w:val="bullet"/>
      <w:lvlText w:val="■"/>
      <w:lvlJc w:val="left"/>
      <w:pPr>
        <w:ind w:left="2160" w:hanging="360"/>
      </w:pPr>
    </w:lvl>
    <w:lvl w:ilvl="3" w:tplc="750E3B36">
      <w:start w:val="1"/>
      <w:numFmt w:val="bullet"/>
      <w:lvlText w:val="●"/>
      <w:lvlJc w:val="left"/>
      <w:pPr>
        <w:ind w:left="2880" w:hanging="360"/>
      </w:pPr>
    </w:lvl>
    <w:lvl w:ilvl="4" w:tplc="FDB6C46A">
      <w:start w:val="1"/>
      <w:numFmt w:val="bullet"/>
      <w:lvlText w:val="○"/>
      <w:lvlJc w:val="left"/>
      <w:pPr>
        <w:ind w:left="3600" w:hanging="360"/>
      </w:pPr>
    </w:lvl>
    <w:lvl w:ilvl="5" w:tplc="9C7E0242">
      <w:start w:val="1"/>
      <w:numFmt w:val="bullet"/>
      <w:lvlText w:val="■"/>
      <w:lvlJc w:val="left"/>
      <w:pPr>
        <w:ind w:left="4320" w:hanging="360"/>
      </w:pPr>
    </w:lvl>
    <w:lvl w:ilvl="6" w:tplc="06821B3A">
      <w:start w:val="1"/>
      <w:numFmt w:val="bullet"/>
      <w:lvlText w:val="●"/>
      <w:lvlJc w:val="left"/>
      <w:pPr>
        <w:ind w:left="5040" w:hanging="360"/>
      </w:pPr>
    </w:lvl>
    <w:lvl w:ilvl="7" w:tplc="D9E2713E">
      <w:start w:val="1"/>
      <w:numFmt w:val="bullet"/>
      <w:lvlText w:val="●"/>
      <w:lvlJc w:val="left"/>
      <w:pPr>
        <w:ind w:left="5760" w:hanging="360"/>
      </w:pPr>
    </w:lvl>
    <w:lvl w:ilvl="8" w:tplc="B406E462">
      <w:start w:val="1"/>
      <w:numFmt w:val="bullet"/>
      <w:lvlText w:val="●"/>
      <w:lvlJc w:val="left"/>
      <w:pPr>
        <w:ind w:left="6480" w:hanging="360"/>
      </w:pPr>
    </w:lvl>
  </w:abstractNum>
  <w:num w:numId="1" w16cid:durableId="1847360254">
    <w:abstractNumId w:val="1"/>
    <w:lvlOverride w:ilvl="0">
      <w:startOverride w:val="1"/>
    </w:lvlOverride>
  </w:num>
  <w:num w:numId="2" w16cid:durableId="2134905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7F4"/>
    <w:rsid w:val="00176278"/>
    <w:rsid w:val="00200C34"/>
    <w:rsid w:val="002210B0"/>
    <w:rsid w:val="002333A9"/>
    <w:rsid w:val="00263197"/>
    <w:rsid w:val="002B06C6"/>
    <w:rsid w:val="0036329E"/>
    <w:rsid w:val="003B17CC"/>
    <w:rsid w:val="00403165"/>
    <w:rsid w:val="00455C06"/>
    <w:rsid w:val="00480FD5"/>
    <w:rsid w:val="0049198A"/>
    <w:rsid w:val="004B70A9"/>
    <w:rsid w:val="00552181"/>
    <w:rsid w:val="005C47BE"/>
    <w:rsid w:val="005D6A38"/>
    <w:rsid w:val="00687F91"/>
    <w:rsid w:val="006F3620"/>
    <w:rsid w:val="007157F4"/>
    <w:rsid w:val="00745748"/>
    <w:rsid w:val="007729F9"/>
    <w:rsid w:val="007E0D8F"/>
    <w:rsid w:val="007F27D2"/>
    <w:rsid w:val="008451B6"/>
    <w:rsid w:val="00854B73"/>
    <w:rsid w:val="00873F3E"/>
    <w:rsid w:val="00893087"/>
    <w:rsid w:val="008A7EC7"/>
    <w:rsid w:val="008C1ACF"/>
    <w:rsid w:val="008E7922"/>
    <w:rsid w:val="009310DB"/>
    <w:rsid w:val="00A6153A"/>
    <w:rsid w:val="00B67231"/>
    <w:rsid w:val="00BC1892"/>
    <w:rsid w:val="00C23759"/>
    <w:rsid w:val="00C23F76"/>
    <w:rsid w:val="00C35488"/>
    <w:rsid w:val="00C379D0"/>
    <w:rsid w:val="00C51650"/>
    <w:rsid w:val="00C6111E"/>
    <w:rsid w:val="00CA1A63"/>
    <w:rsid w:val="00CB0182"/>
    <w:rsid w:val="00D10B4B"/>
    <w:rsid w:val="00DC6274"/>
    <w:rsid w:val="00E20FBE"/>
    <w:rsid w:val="00E94743"/>
    <w:rsid w:val="00EC6342"/>
    <w:rsid w:val="00ED0729"/>
    <w:rsid w:val="00EF6B92"/>
    <w:rsid w:val="00FA73BC"/>
    <w:rsid w:val="00FA7AEB"/>
    <w:rsid w:val="00FB0F62"/>
    <w:rsid w:val="00FE40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6867D"/>
  <w15:docId w15:val="{8D213FB1-FD9F-6D42-B12E-7E1CCEA36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EB Garamond" w:eastAsia="EB Garamond" w:hAnsi="EB Garamond" w:cs="EB Garamond"/>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Rvision">
    <w:name w:val="Revision"/>
    <w:hidden/>
    <w:uiPriority w:val="99"/>
    <w:semiHidden/>
    <w:rsid w:val="00263197"/>
  </w:style>
  <w:style w:type="character" w:styleId="Marquedecommentaire">
    <w:name w:val="annotation reference"/>
    <w:basedOn w:val="Policepardfaut"/>
    <w:uiPriority w:val="99"/>
    <w:semiHidden/>
    <w:unhideWhenUsed/>
    <w:rsid w:val="00263197"/>
    <w:rPr>
      <w:sz w:val="16"/>
      <w:szCs w:val="16"/>
    </w:rPr>
  </w:style>
  <w:style w:type="paragraph" w:styleId="Commentaire">
    <w:name w:val="annotation text"/>
    <w:basedOn w:val="Normal"/>
    <w:link w:val="CommentaireCar"/>
    <w:uiPriority w:val="99"/>
    <w:unhideWhenUsed/>
    <w:rsid w:val="00263197"/>
    <w:rPr>
      <w:sz w:val="20"/>
      <w:szCs w:val="20"/>
    </w:rPr>
  </w:style>
  <w:style w:type="character" w:customStyle="1" w:styleId="CommentaireCar">
    <w:name w:val="Commentaire Car"/>
    <w:basedOn w:val="Policepardfaut"/>
    <w:link w:val="Commentaire"/>
    <w:uiPriority w:val="99"/>
    <w:rsid w:val="00263197"/>
    <w:rPr>
      <w:sz w:val="20"/>
      <w:szCs w:val="20"/>
    </w:rPr>
  </w:style>
  <w:style w:type="paragraph" w:styleId="Objetducommentaire">
    <w:name w:val="annotation subject"/>
    <w:basedOn w:val="Commentaire"/>
    <w:next w:val="Commentaire"/>
    <w:link w:val="ObjetducommentaireCar"/>
    <w:uiPriority w:val="99"/>
    <w:semiHidden/>
    <w:unhideWhenUsed/>
    <w:rsid w:val="00263197"/>
    <w:rPr>
      <w:b/>
      <w:bCs/>
    </w:rPr>
  </w:style>
  <w:style w:type="character" w:customStyle="1" w:styleId="ObjetducommentaireCar">
    <w:name w:val="Objet du commentaire Car"/>
    <w:basedOn w:val="CommentaireCar"/>
    <w:link w:val="Objetducommentaire"/>
    <w:uiPriority w:val="99"/>
    <w:semiHidden/>
    <w:rsid w:val="00263197"/>
    <w:rPr>
      <w:b/>
      <w:bCs/>
      <w:sz w:val="20"/>
      <w:szCs w:val="20"/>
    </w:rPr>
  </w:style>
  <w:style w:type="paragraph" w:styleId="Pieddepage">
    <w:name w:val="footer"/>
    <w:basedOn w:val="Normal"/>
    <w:link w:val="PieddepageCar"/>
    <w:uiPriority w:val="99"/>
    <w:unhideWhenUsed/>
    <w:rsid w:val="00C23F76"/>
    <w:pPr>
      <w:tabs>
        <w:tab w:val="center" w:pos="4536"/>
        <w:tab w:val="right" w:pos="9072"/>
      </w:tabs>
    </w:pPr>
  </w:style>
  <w:style w:type="character" w:customStyle="1" w:styleId="PieddepageCar">
    <w:name w:val="Pied de page Car"/>
    <w:basedOn w:val="Policepardfaut"/>
    <w:link w:val="Pieddepage"/>
    <w:uiPriority w:val="99"/>
    <w:rsid w:val="00C23F76"/>
  </w:style>
  <w:style w:type="character" w:styleId="Numrodepage">
    <w:name w:val="page number"/>
    <w:basedOn w:val="Policepardfaut"/>
    <w:uiPriority w:val="99"/>
    <w:semiHidden/>
    <w:unhideWhenUsed/>
    <w:rsid w:val="00C23F76"/>
  </w:style>
  <w:style w:type="character" w:styleId="Mentionnonrsolue">
    <w:name w:val="Unresolved Mention"/>
    <w:basedOn w:val="Policepardfaut"/>
    <w:uiPriority w:val="99"/>
    <w:semiHidden/>
    <w:unhideWhenUsed/>
    <w:rsid w:val="005D6A38"/>
    <w:rPr>
      <w:color w:val="605E5C"/>
      <w:shd w:val="clear" w:color="auto" w:fill="E1DFDD"/>
    </w:rPr>
  </w:style>
  <w:style w:type="character" w:styleId="Lienhypertextesuivivisit">
    <w:name w:val="FollowedHyperlink"/>
    <w:basedOn w:val="Policepardfaut"/>
    <w:uiPriority w:val="99"/>
    <w:semiHidden/>
    <w:unhideWhenUsed/>
    <w:rsid w:val="005D6A3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herche-creation@theatredelacite.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artagesavoirs@psl.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b036aa8-b1e5-4dc3-afaf-7de703e422c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95C657DBE4E84497F4421FDADF879D" ma:contentTypeVersion="5" ma:contentTypeDescription="Crée un document." ma:contentTypeScope="" ma:versionID="b264b8ce98a9f8af9ea981c14913d529">
  <xsd:schema xmlns:xsd="http://www.w3.org/2001/XMLSchema" xmlns:xs="http://www.w3.org/2001/XMLSchema" xmlns:p="http://schemas.microsoft.com/office/2006/metadata/properties" xmlns:ns3="6b036aa8-b1e5-4dc3-afaf-7de703e422c7" targetNamespace="http://schemas.microsoft.com/office/2006/metadata/properties" ma:root="true" ma:fieldsID="5fccb5f72107e33fa66de7582b5e0670" ns3:_="">
    <xsd:import namespace="6b036aa8-b1e5-4dc3-afaf-7de703e422c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036aa8-b1e5-4dc3-afaf-7de703e422c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579F99-529A-42F3-A188-9D4D831E177C}">
  <ds:schemaRefs>
    <ds:schemaRef ds:uri="http://schemas.microsoft.com/office/2006/metadata/properties"/>
    <ds:schemaRef ds:uri="http://schemas.microsoft.com/office/infopath/2007/PartnerControls"/>
    <ds:schemaRef ds:uri="6b036aa8-b1e5-4dc3-afaf-7de703e422c7"/>
  </ds:schemaRefs>
</ds:datastoreItem>
</file>

<file path=customXml/itemProps2.xml><?xml version="1.0" encoding="utf-8"?>
<ds:datastoreItem xmlns:ds="http://schemas.openxmlformats.org/officeDocument/2006/customXml" ds:itemID="{AB394789-489B-48B7-AAD5-132C6D18B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036aa8-b1e5-4dc3-afaf-7de703e42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25B96-A799-4164-B414-BEF72870DB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2377</Words>
  <Characters>13079</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DAUCHOT Olivier</cp:lastModifiedBy>
  <cp:revision>3</cp:revision>
  <dcterms:created xsi:type="dcterms:W3CDTF">2026-08-31T17:39:00Z</dcterms:created>
  <dcterms:modified xsi:type="dcterms:W3CDTF">2026-08-31T17:42:00Z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0x0101002395C657DBE4E84497F4421FDADF879D</vt:lpwstr>
  </property>
</Properties>
</file>